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4" w:type="dxa"/>
        <w:tblLook w:val="01E0"/>
      </w:tblPr>
      <w:tblGrid>
        <w:gridCol w:w="4262"/>
        <w:gridCol w:w="5642"/>
      </w:tblGrid>
      <w:tr w:rsidR="001F2F6D" w:rsidRPr="00C61418" w:rsidTr="007C2B3A">
        <w:tc>
          <w:tcPr>
            <w:tcW w:w="4262" w:type="dxa"/>
            <w:vAlign w:val="center"/>
          </w:tcPr>
          <w:p w:rsidR="001F2F6D" w:rsidRPr="001F2F6D" w:rsidRDefault="001F2F6D" w:rsidP="001F2F6D">
            <w:pPr>
              <w:spacing w:after="0"/>
              <w:jc w:val="center"/>
              <w:rPr>
                <w:rFonts w:ascii="Times New Roman" w:hAnsi="Times New Roman" w:cs="Times New Roman"/>
                <w:sz w:val="26"/>
                <w:szCs w:val="26"/>
                <w:lang w:val="fr-FR"/>
              </w:rPr>
            </w:pPr>
            <w:r w:rsidRPr="001F2F6D">
              <w:rPr>
                <w:rFonts w:ascii="Times New Roman" w:hAnsi="Times New Roman" w:cs="Times New Roman"/>
                <w:sz w:val="26"/>
                <w:szCs w:val="26"/>
                <w:lang w:val="fr-FR"/>
              </w:rPr>
              <w:t>SỞ Y TẾ QUẢNG NAM</w:t>
            </w:r>
          </w:p>
        </w:tc>
        <w:tc>
          <w:tcPr>
            <w:tcW w:w="5642" w:type="dxa"/>
            <w:vAlign w:val="center"/>
          </w:tcPr>
          <w:p w:rsidR="001F2F6D" w:rsidRPr="001F2F6D" w:rsidRDefault="001F2F6D" w:rsidP="001F2F6D">
            <w:pPr>
              <w:spacing w:after="0"/>
              <w:jc w:val="center"/>
              <w:rPr>
                <w:rFonts w:ascii="Times New Roman" w:hAnsi="Times New Roman" w:cs="Times New Roman"/>
                <w:b/>
                <w:sz w:val="26"/>
                <w:szCs w:val="26"/>
                <w:lang w:val="fr-FR"/>
              </w:rPr>
            </w:pPr>
            <w:r w:rsidRPr="001F2F6D">
              <w:rPr>
                <w:rFonts w:ascii="Times New Roman" w:hAnsi="Times New Roman" w:cs="Times New Roman"/>
                <w:b/>
                <w:sz w:val="26"/>
                <w:szCs w:val="26"/>
                <w:lang w:val="fr-FR"/>
              </w:rPr>
              <w:t>CỘNG HÒA XÃ HỘI CHỦ NGHĨA VIỆT NAM</w:t>
            </w:r>
          </w:p>
        </w:tc>
      </w:tr>
      <w:tr w:rsidR="001F2F6D" w:rsidRPr="00C61418" w:rsidTr="007C2B3A">
        <w:trPr>
          <w:trHeight w:val="418"/>
        </w:trPr>
        <w:tc>
          <w:tcPr>
            <w:tcW w:w="4262" w:type="dxa"/>
            <w:vAlign w:val="center"/>
          </w:tcPr>
          <w:p w:rsidR="001F2F6D" w:rsidRPr="001F2F6D" w:rsidRDefault="000B7F22" w:rsidP="001F2F6D">
            <w:pPr>
              <w:spacing w:after="0"/>
              <w:jc w:val="center"/>
              <w:rPr>
                <w:rFonts w:ascii="Times New Roman" w:hAnsi="Times New Roman" w:cs="Times New Roman"/>
                <w:b/>
                <w:sz w:val="26"/>
                <w:szCs w:val="26"/>
              </w:rPr>
            </w:pPr>
            <w:r>
              <w:rPr>
                <w:rFonts w:ascii="Times New Roman" w:hAnsi="Times New Roman" w:cs="Times New Roman"/>
                <w:b/>
                <w:noProof/>
                <w:sz w:val="26"/>
                <w:szCs w:val="26"/>
              </w:rPr>
              <w:pict>
                <v:line id="Line 25" o:spid="_x0000_s1026" style="position:absolute;left:0;text-align:left;z-index:251657216;visibility:visible;mso-wrap-distance-top:-3e-5mm;mso-wrap-distance-bottom:-3e-5mm;mso-position-horizontal-relative:text;mso-position-vertical-relative:text" from="75.35pt,17.2pt" to="127.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V6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"/>
              </w:pict>
            </w:r>
            <w:r w:rsidR="001F2F6D" w:rsidRPr="001F2F6D">
              <w:rPr>
                <w:rFonts w:ascii="Times New Roman" w:hAnsi="Times New Roman" w:cs="Times New Roman"/>
                <w:b/>
                <w:sz w:val="26"/>
                <w:szCs w:val="26"/>
              </w:rPr>
              <w:t>TRUNG TÂM Y TẾ QUẾ SƠN</w:t>
            </w:r>
          </w:p>
        </w:tc>
        <w:tc>
          <w:tcPr>
            <w:tcW w:w="5642" w:type="dxa"/>
            <w:vAlign w:val="center"/>
          </w:tcPr>
          <w:p w:rsidR="001F2F6D" w:rsidRPr="001F2F6D" w:rsidRDefault="000B7F22" w:rsidP="001F2F6D">
            <w:pPr>
              <w:spacing w:after="0"/>
              <w:jc w:val="center"/>
              <w:rPr>
                <w:rFonts w:ascii="Times New Roman" w:hAnsi="Times New Roman" w:cs="Times New Roman"/>
                <w:b/>
                <w:sz w:val="26"/>
                <w:szCs w:val="26"/>
              </w:rPr>
            </w:pPr>
            <w:r>
              <w:rPr>
                <w:rFonts w:ascii="Times New Roman" w:hAnsi="Times New Roman" w:cs="Times New Roman"/>
                <w:b/>
                <w:noProof/>
                <w:sz w:val="26"/>
                <w:szCs w:val="26"/>
              </w:rPr>
              <w:pict>
                <v:line id="Line 26" o:spid="_x0000_s1027" style="position:absolute;left:0;text-align:left;z-index:251658240;visibility:visible;mso-wrap-distance-top:-3e-5mm;mso-wrap-distance-bottom:-3e-5mm;mso-position-horizontal-relative:text;mso-position-vertical-relative:text" from="47.65pt,17pt" to="222.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QW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"/>
              </w:pict>
            </w:r>
            <w:r w:rsidR="001F2F6D" w:rsidRPr="001F2F6D">
              <w:rPr>
                <w:rFonts w:ascii="Times New Roman" w:hAnsi="Times New Roman" w:cs="Times New Roman"/>
                <w:b/>
                <w:sz w:val="26"/>
                <w:szCs w:val="26"/>
              </w:rPr>
              <w:t>Độc lập – Tự do – Hạnh phúc</w:t>
            </w:r>
          </w:p>
        </w:tc>
      </w:tr>
      <w:tr w:rsidR="001F2F6D" w:rsidRPr="00171B38" w:rsidTr="007C2B3A">
        <w:trPr>
          <w:trHeight w:val="377"/>
        </w:trPr>
        <w:tc>
          <w:tcPr>
            <w:tcW w:w="4262" w:type="dxa"/>
            <w:vAlign w:val="bottom"/>
          </w:tcPr>
          <w:p w:rsidR="001F2F6D" w:rsidRPr="001F2F6D" w:rsidRDefault="001F2F6D" w:rsidP="0040518B">
            <w:pPr>
              <w:spacing w:before="120" w:after="0"/>
              <w:jc w:val="center"/>
              <w:rPr>
                <w:rFonts w:ascii="Times New Roman" w:hAnsi="Times New Roman" w:cs="Times New Roman"/>
                <w:sz w:val="26"/>
                <w:szCs w:val="26"/>
              </w:rPr>
            </w:pPr>
            <w:r w:rsidRPr="001F2F6D">
              <w:rPr>
                <w:rFonts w:ascii="Times New Roman" w:hAnsi="Times New Roman" w:cs="Times New Roman"/>
                <w:sz w:val="26"/>
                <w:szCs w:val="26"/>
              </w:rPr>
              <w:t>Số :</w:t>
            </w:r>
            <w:r w:rsidR="0040518B">
              <w:rPr>
                <w:rFonts w:ascii="Times New Roman" w:hAnsi="Times New Roman" w:cs="Times New Roman"/>
                <w:sz w:val="26"/>
                <w:szCs w:val="26"/>
              </w:rPr>
              <w:t xml:space="preserve">       </w:t>
            </w:r>
            <w:r w:rsidRPr="001F2F6D">
              <w:rPr>
                <w:rFonts w:ascii="Times New Roman" w:hAnsi="Times New Roman" w:cs="Times New Roman"/>
                <w:sz w:val="26"/>
                <w:szCs w:val="26"/>
              </w:rPr>
              <w:t>/TB-TTYT</w:t>
            </w:r>
          </w:p>
        </w:tc>
        <w:tc>
          <w:tcPr>
            <w:tcW w:w="5642" w:type="dxa"/>
            <w:vAlign w:val="bottom"/>
          </w:tcPr>
          <w:p w:rsidR="001F2F6D" w:rsidRPr="001F2F6D" w:rsidRDefault="001F2F6D" w:rsidP="00466653">
            <w:pPr>
              <w:spacing w:before="120" w:after="0"/>
              <w:jc w:val="center"/>
              <w:rPr>
                <w:rFonts w:ascii="Times New Roman" w:hAnsi="Times New Roman" w:cs="Times New Roman"/>
                <w:i/>
                <w:sz w:val="26"/>
                <w:szCs w:val="26"/>
              </w:rPr>
            </w:pPr>
            <w:r w:rsidRPr="001F2F6D">
              <w:rPr>
                <w:rFonts w:ascii="Times New Roman" w:hAnsi="Times New Roman" w:cs="Times New Roman"/>
                <w:i/>
                <w:sz w:val="26"/>
                <w:szCs w:val="26"/>
              </w:rPr>
              <w:t xml:space="preserve">Quế Sơn, ngày </w:t>
            </w:r>
            <w:r w:rsidR="0040518B">
              <w:rPr>
                <w:rFonts w:ascii="Times New Roman" w:hAnsi="Times New Roman" w:cs="Times New Roman"/>
                <w:i/>
                <w:sz w:val="26"/>
                <w:szCs w:val="26"/>
              </w:rPr>
              <w:t>1</w:t>
            </w:r>
            <w:r w:rsidR="00466653">
              <w:rPr>
                <w:rFonts w:ascii="Times New Roman" w:hAnsi="Times New Roman" w:cs="Times New Roman"/>
                <w:i/>
                <w:sz w:val="26"/>
                <w:szCs w:val="26"/>
              </w:rPr>
              <w:t>1</w:t>
            </w:r>
            <w:r w:rsidRPr="001F2F6D">
              <w:rPr>
                <w:rFonts w:ascii="Times New Roman" w:hAnsi="Times New Roman" w:cs="Times New Roman"/>
                <w:i/>
                <w:sz w:val="26"/>
                <w:szCs w:val="26"/>
              </w:rPr>
              <w:t xml:space="preserve"> tháng </w:t>
            </w:r>
            <w:r w:rsidR="0040518B">
              <w:rPr>
                <w:rFonts w:ascii="Times New Roman" w:hAnsi="Times New Roman" w:cs="Times New Roman"/>
                <w:i/>
                <w:sz w:val="26"/>
                <w:szCs w:val="26"/>
              </w:rPr>
              <w:t>10</w:t>
            </w:r>
            <w:r w:rsidRPr="001F2F6D">
              <w:rPr>
                <w:rFonts w:ascii="Times New Roman" w:hAnsi="Times New Roman" w:cs="Times New Roman"/>
                <w:i/>
                <w:sz w:val="26"/>
                <w:szCs w:val="26"/>
              </w:rPr>
              <w:t xml:space="preserve"> năm 2023</w:t>
            </w:r>
          </w:p>
        </w:tc>
      </w:tr>
    </w:tbl>
    <w:p w:rsidR="001F2F6D" w:rsidRDefault="001F2F6D" w:rsidP="001F2F6D">
      <w:pPr>
        <w:shd w:val="clear" w:color="auto" w:fill="FFFFFF"/>
        <w:spacing w:before="120" w:after="0" w:line="234" w:lineRule="atLeast"/>
        <w:jc w:val="center"/>
        <w:rPr>
          <w:rFonts w:ascii="Times New Roman" w:eastAsia="Times New Roman" w:hAnsi="Times New Roman" w:cs="Times New Roman"/>
          <w:b/>
          <w:bCs/>
          <w:color w:val="000000"/>
          <w:sz w:val="26"/>
          <w:szCs w:val="26"/>
        </w:rPr>
      </w:pPr>
    </w:p>
    <w:p w:rsidR="00F45101" w:rsidRPr="001F2F6D" w:rsidRDefault="00F45101" w:rsidP="00F4510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1F2F6D">
        <w:rPr>
          <w:rFonts w:ascii="Times New Roman" w:eastAsia="Times New Roman" w:hAnsi="Times New Roman" w:cs="Times New Roman"/>
          <w:b/>
          <w:bCs/>
          <w:color w:val="000000"/>
          <w:sz w:val="26"/>
          <w:szCs w:val="26"/>
        </w:rPr>
        <w:t>Kính gửi: Các hãng sản xuất, nhà cung cấp tại Việt Nam</w:t>
      </w:r>
    </w:p>
    <w:p w:rsidR="00F45101" w:rsidRPr="001F2F6D" w:rsidRDefault="001F2F6D" w:rsidP="001F2F6D">
      <w:pPr>
        <w:shd w:val="clear" w:color="auto" w:fill="FFFFFF"/>
        <w:spacing w:before="120" w:after="120" w:line="234" w:lineRule="atLeast"/>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Trung tâm Y tế Quế Sơn </w:t>
      </w:r>
      <w:r w:rsidR="00F45101" w:rsidRPr="001F2F6D">
        <w:rPr>
          <w:rFonts w:ascii="Times New Roman" w:eastAsia="Times New Roman" w:hAnsi="Times New Roman" w:cs="Times New Roman"/>
          <w:color w:val="000000"/>
          <w:sz w:val="26"/>
          <w:szCs w:val="26"/>
        </w:rPr>
        <w:t>có nhu cầu tiếp nhận báo giá để tham khảo, xây dựng giá gói thầu, làm cơ sở tổ chức lựa chọn nhà thầu cho gói thầu</w:t>
      </w:r>
      <w:r>
        <w:rPr>
          <w:rFonts w:ascii="Times New Roman" w:eastAsia="Times New Roman" w:hAnsi="Times New Roman" w:cs="Times New Roman"/>
          <w:color w:val="000000"/>
          <w:sz w:val="26"/>
          <w:szCs w:val="26"/>
        </w:rPr>
        <w:t xml:space="preserve"> mua sắm trang thiết bị năm 2024</w:t>
      </w:r>
      <w:r w:rsidR="00F45101" w:rsidRPr="001F2F6D">
        <w:rPr>
          <w:rFonts w:ascii="Times New Roman" w:eastAsia="Times New Roman" w:hAnsi="Times New Roman" w:cs="Times New Roman"/>
          <w:color w:val="000000"/>
          <w:sz w:val="26"/>
          <w:szCs w:val="26"/>
        </w:rPr>
        <w:t> với nội dung cụ thể như sau:</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b/>
          <w:bCs/>
          <w:color w:val="000000"/>
          <w:sz w:val="26"/>
          <w:szCs w:val="26"/>
        </w:rPr>
        <w:t>I. Thông tin của đơn vị yêu cầu báo giá</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 xml:space="preserve">1. Đơn vị yêu cầu báo giá: </w:t>
      </w:r>
      <w:r w:rsidR="001F2F6D">
        <w:rPr>
          <w:rFonts w:ascii="Times New Roman" w:eastAsia="Times New Roman" w:hAnsi="Times New Roman" w:cs="Times New Roman"/>
          <w:color w:val="000000"/>
          <w:sz w:val="26"/>
          <w:szCs w:val="26"/>
        </w:rPr>
        <w:t>Trung tâm Y tế Quế Sơn</w:t>
      </w:r>
    </w:p>
    <w:p w:rsidR="001F2F6D" w:rsidRPr="001F2F6D" w:rsidRDefault="00F45101" w:rsidP="001F2F6D">
      <w:pPr>
        <w:jc w:val="both"/>
        <w:rPr>
          <w:rFonts w:ascii="Times New Roman" w:hAnsi="Times New Roman" w:cs="Times New Roman"/>
          <w:sz w:val="26"/>
          <w:szCs w:val="26"/>
        </w:rPr>
      </w:pPr>
      <w:r w:rsidRPr="001F2F6D">
        <w:rPr>
          <w:rFonts w:ascii="Times New Roman" w:hAnsi="Times New Roman" w:cs="Times New Roman"/>
          <w:color w:val="000000"/>
          <w:sz w:val="26"/>
          <w:szCs w:val="26"/>
        </w:rPr>
        <w:t>2. Thông tin liên hệ của người chịu trách nhiệm tiếp nhận báo giá:</w:t>
      </w:r>
      <w:r w:rsidR="001F2F6D" w:rsidRPr="001F2F6D">
        <w:rPr>
          <w:rFonts w:ascii="Times New Roman" w:hAnsi="Times New Roman" w:cs="Times New Roman"/>
          <w:color w:val="000000"/>
          <w:sz w:val="26"/>
          <w:szCs w:val="26"/>
        </w:rPr>
        <w:t xml:space="preserve"> </w:t>
      </w:r>
      <w:r w:rsidR="001F2F6D" w:rsidRPr="001F2F6D">
        <w:rPr>
          <w:rFonts w:ascii="Times New Roman" w:hAnsi="Times New Roman" w:cs="Times New Roman"/>
          <w:sz w:val="26"/>
          <w:szCs w:val="26"/>
        </w:rPr>
        <w:t>Nguyễn Minh Khánh</w:t>
      </w:r>
    </w:p>
    <w:p w:rsidR="001F2F6D" w:rsidRPr="001F2F6D" w:rsidRDefault="001F2F6D" w:rsidP="001F2F6D">
      <w:pPr>
        <w:jc w:val="both"/>
        <w:rPr>
          <w:rFonts w:ascii="Times New Roman" w:hAnsi="Times New Roman" w:cs="Times New Roman"/>
          <w:sz w:val="26"/>
          <w:szCs w:val="26"/>
        </w:rPr>
      </w:pPr>
      <w:r w:rsidRPr="001F2F6D">
        <w:rPr>
          <w:rFonts w:ascii="Times New Roman" w:hAnsi="Times New Roman" w:cs="Times New Roman"/>
          <w:sz w:val="26"/>
          <w:szCs w:val="26"/>
        </w:rPr>
        <w:t>Địa chỉ: Khoa Dược-TTB-VTYT, Trung tâm Y tế Quế Sơn</w:t>
      </w:r>
    </w:p>
    <w:p w:rsidR="001F2F6D" w:rsidRPr="001F2F6D" w:rsidRDefault="001F2F6D" w:rsidP="001F2F6D">
      <w:pPr>
        <w:jc w:val="both"/>
        <w:rPr>
          <w:rFonts w:ascii="Times New Roman" w:hAnsi="Times New Roman" w:cs="Times New Roman"/>
          <w:sz w:val="26"/>
          <w:szCs w:val="26"/>
        </w:rPr>
      </w:pPr>
      <w:r w:rsidRPr="001F2F6D">
        <w:rPr>
          <w:rFonts w:ascii="Times New Roman" w:hAnsi="Times New Roman" w:cs="Times New Roman"/>
          <w:sz w:val="26"/>
          <w:szCs w:val="26"/>
        </w:rPr>
        <w:t>64 Hùng Vương , TT Đông Phú , Quế Sơn , Quảng Nam</w:t>
      </w:r>
    </w:p>
    <w:p w:rsidR="001F2F6D" w:rsidRPr="001F2F6D" w:rsidRDefault="001F2F6D" w:rsidP="001F2F6D">
      <w:pPr>
        <w:jc w:val="both"/>
        <w:rPr>
          <w:rFonts w:ascii="Times New Roman" w:hAnsi="Times New Roman" w:cs="Times New Roman"/>
          <w:sz w:val="26"/>
          <w:szCs w:val="26"/>
        </w:rPr>
      </w:pPr>
      <w:r w:rsidRPr="001F2F6D">
        <w:rPr>
          <w:rFonts w:ascii="Times New Roman" w:hAnsi="Times New Roman" w:cs="Times New Roman"/>
          <w:sz w:val="26"/>
          <w:szCs w:val="26"/>
        </w:rPr>
        <w:t>Số điện thoại: 0914 223 159</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3. Cách thức tiếp nhận báo giá:</w:t>
      </w:r>
      <w:r w:rsidR="001F2F6D">
        <w:rPr>
          <w:rFonts w:ascii="Times New Roman" w:eastAsia="Times New Roman" w:hAnsi="Times New Roman" w:cs="Times New Roman"/>
          <w:color w:val="000000"/>
          <w:sz w:val="26"/>
          <w:szCs w:val="26"/>
        </w:rPr>
        <w:t xml:space="preserve"> </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i/>
          <w:iCs/>
          <w:color w:val="000000"/>
          <w:sz w:val="26"/>
          <w:szCs w:val="26"/>
        </w:rPr>
        <w:t>Ghi rõ cách tiếp nhận báo giá theo một trong các cách thức sau:</w:t>
      </w:r>
    </w:p>
    <w:p w:rsidR="00F45101" w:rsidRPr="001F2F6D" w:rsidRDefault="00F45101" w:rsidP="001F2F6D">
      <w:pPr>
        <w:jc w:val="both"/>
        <w:rPr>
          <w:rFonts w:ascii="Times New Roman" w:hAnsi="Times New Roman" w:cs="Times New Roman"/>
          <w:sz w:val="26"/>
          <w:szCs w:val="26"/>
        </w:rPr>
      </w:pPr>
      <w:r w:rsidRPr="001F2F6D">
        <w:rPr>
          <w:rFonts w:ascii="Times New Roman" w:eastAsia="Times New Roman" w:hAnsi="Times New Roman" w:cs="Times New Roman"/>
          <w:i/>
          <w:iCs/>
          <w:color w:val="000000"/>
          <w:sz w:val="26"/>
          <w:szCs w:val="26"/>
        </w:rPr>
        <w:t>- Nhận trực tiếp tại địa chỉ:</w:t>
      </w:r>
      <w:r w:rsidR="001F2F6D">
        <w:rPr>
          <w:rFonts w:ascii="Times New Roman" w:eastAsia="Times New Roman" w:hAnsi="Times New Roman" w:cs="Times New Roman"/>
          <w:i/>
          <w:iCs/>
          <w:color w:val="000000"/>
          <w:sz w:val="26"/>
          <w:szCs w:val="26"/>
        </w:rPr>
        <w:t xml:space="preserve"> </w:t>
      </w:r>
      <w:r w:rsidR="001F2F6D" w:rsidRPr="001F2F6D">
        <w:rPr>
          <w:rFonts w:ascii="Times New Roman" w:hAnsi="Times New Roman" w:cs="Times New Roman"/>
          <w:sz w:val="26"/>
          <w:szCs w:val="26"/>
        </w:rPr>
        <w:t>64 Hùng Vương , TT Đông Phú , Quế Sơn , Quảng Nam</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i/>
          <w:iCs/>
          <w:color w:val="000000"/>
          <w:sz w:val="26"/>
          <w:szCs w:val="26"/>
        </w:rPr>
        <w:t xml:space="preserve">- Nhận qua email: </w:t>
      </w:r>
      <w:r w:rsidR="001F2F6D" w:rsidRPr="001F2F6D">
        <w:rPr>
          <w:rFonts w:ascii="Times New Roman" w:eastAsia="Times New Roman" w:hAnsi="Times New Roman" w:cs="Times New Roman"/>
          <w:b/>
          <w:i/>
          <w:iCs/>
          <w:color w:val="000000"/>
          <w:sz w:val="26"/>
          <w:szCs w:val="26"/>
        </w:rPr>
        <w:t>khanhttytqs@gmail.com</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 xml:space="preserve">4. Thời hạn tiếp nhận báo giá: Từ 08h ngày </w:t>
      </w:r>
      <w:r w:rsidR="0040518B">
        <w:rPr>
          <w:rFonts w:ascii="Times New Roman" w:eastAsia="Times New Roman" w:hAnsi="Times New Roman" w:cs="Times New Roman"/>
          <w:color w:val="000000"/>
          <w:sz w:val="26"/>
          <w:szCs w:val="26"/>
        </w:rPr>
        <w:t>12</w:t>
      </w:r>
      <w:r w:rsidRPr="001F2F6D">
        <w:rPr>
          <w:rFonts w:ascii="Times New Roman" w:eastAsia="Times New Roman" w:hAnsi="Times New Roman" w:cs="Times New Roman"/>
          <w:color w:val="000000"/>
          <w:sz w:val="26"/>
          <w:szCs w:val="26"/>
        </w:rPr>
        <w:t xml:space="preserve"> tháng </w:t>
      </w:r>
      <w:r w:rsidR="0040518B">
        <w:rPr>
          <w:rFonts w:ascii="Times New Roman" w:eastAsia="Times New Roman" w:hAnsi="Times New Roman" w:cs="Times New Roman"/>
          <w:color w:val="000000"/>
          <w:sz w:val="26"/>
          <w:szCs w:val="26"/>
        </w:rPr>
        <w:t>10</w:t>
      </w:r>
      <w:r w:rsidRPr="001F2F6D">
        <w:rPr>
          <w:rFonts w:ascii="Times New Roman" w:eastAsia="Times New Roman" w:hAnsi="Times New Roman" w:cs="Times New Roman"/>
          <w:color w:val="000000"/>
          <w:sz w:val="26"/>
          <w:szCs w:val="26"/>
        </w:rPr>
        <w:t xml:space="preserve"> năm </w:t>
      </w:r>
      <w:r w:rsidR="001F2F6D">
        <w:rPr>
          <w:rFonts w:ascii="Times New Roman" w:eastAsia="Times New Roman" w:hAnsi="Times New Roman" w:cs="Times New Roman"/>
          <w:color w:val="000000"/>
          <w:sz w:val="26"/>
          <w:szCs w:val="26"/>
        </w:rPr>
        <w:t>2023</w:t>
      </w:r>
      <w:r w:rsidRPr="001F2F6D">
        <w:rPr>
          <w:rFonts w:ascii="Times New Roman" w:eastAsia="Times New Roman" w:hAnsi="Times New Roman" w:cs="Times New Roman"/>
          <w:color w:val="000000"/>
          <w:sz w:val="26"/>
          <w:szCs w:val="26"/>
        </w:rPr>
        <w:t xml:space="preserve"> đến trước </w:t>
      </w:r>
      <w:r w:rsidR="0040518B">
        <w:rPr>
          <w:rFonts w:ascii="Times New Roman" w:eastAsia="Times New Roman" w:hAnsi="Times New Roman" w:cs="Times New Roman"/>
          <w:color w:val="000000"/>
          <w:sz w:val="26"/>
          <w:szCs w:val="26"/>
        </w:rPr>
        <w:t>10</w:t>
      </w:r>
      <w:r w:rsidRPr="001F2F6D">
        <w:rPr>
          <w:rFonts w:ascii="Times New Roman" w:eastAsia="Times New Roman" w:hAnsi="Times New Roman" w:cs="Times New Roman"/>
          <w:color w:val="000000"/>
          <w:sz w:val="26"/>
          <w:szCs w:val="26"/>
        </w:rPr>
        <w:t xml:space="preserve">h ngày </w:t>
      </w:r>
      <w:r w:rsidR="0040518B">
        <w:rPr>
          <w:rFonts w:ascii="Times New Roman" w:eastAsia="Times New Roman" w:hAnsi="Times New Roman" w:cs="Times New Roman"/>
          <w:color w:val="000000"/>
          <w:sz w:val="26"/>
          <w:szCs w:val="26"/>
        </w:rPr>
        <w:t>23</w:t>
      </w:r>
      <w:r w:rsidR="00291861">
        <w:rPr>
          <w:rFonts w:ascii="Times New Roman" w:eastAsia="Times New Roman" w:hAnsi="Times New Roman" w:cs="Times New Roman"/>
          <w:color w:val="000000"/>
          <w:sz w:val="26"/>
          <w:szCs w:val="26"/>
        </w:rPr>
        <w:t xml:space="preserve"> </w:t>
      </w:r>
      <w:r w:rsidRPr="001F2F6D">
        <w:rPr>
          <w:rFonts w:ascii="Times New Roman" w:eastAsia="Times New Roman" w:hAnsi="Times New Roman" w:cs="Times New Roman"/>
          <w:color w:val="000000"/>
          <w:sz w:val="26"/>
          <w:szCs w:val="26"/>
        </w:rPr>
        <w:t xml:space="preserve">tháng </w:t>
      </w:r>
      <w:r w:rsidR="0040518B">
        <w:rPr>
          <w:rFonts w:ascii="Times New Roman" w:eastAsia="Times New Roman" w:hAnsi="Times New Roman" w:cs="Times New Roman"/>
          <w:color w:val="000000"/>
          <w:sz w:val="26"/>
          <w:szCs w:val="26"/>
        </w:rPr>
        <w:t>10</w:t>
      </w:r>
      <w:r w:rsidRPr="001F2F6D">
        <w:rPr>
          <w:rFonts w:ascii="Times New Roman" w:eastAsia="Times New Roman" w:hAnsi="Times New Roman" w:cs="Times New Roman"/>
          <w:color w:val="000000"/>
          <w:sz w:val="26"/>
          <w:szCs w:val="26"/>
        </w:rPr>
        <w:t xml:space="preserve"> năm </w:t>
      </w:r>
      <w:r w:rsidR="001F2F6D">
        <w:rPr>
          <w:rFonts w:ascii="Times New Roman" w:eastAsia="Times New Roman" w:hAnsi="Times New Roman" w:cs="Times New Roman"/>
          <w:color w:val="000000"/>
          <w:sz w:val="26"/>
          <w:szCs w:val="26"/>
        </w:rPr>
        <w:t>2023</w:t>
      </w:r>
      <w:r w:rsidRPr="001F2F6D">
        <w:rPr>
          <w:rFonts w:ascii="Times New Roman" w:eastAsia="Times New Roman" w:hAnsi="Times New Roman" w:cs="Times New Roman"/>
          <w:color w:val="000000"/>
          <w:sz w:val="26"/>
          <w:szCs w:val="26"/>
        </w:rPr>
        <w:t> </w:t>
      </w:r>
      <w:r w:rsidR="001F2F6D">
        <w:rPr>
          <w:rFonts w:ascii="Times New Roman" w:eastAsia="Times New Roman" w:hAnsi="Times New Roman" w:cs="Times New Roman"/>
          <w:color w:val="000000"/>
          <w:sz w:val="26"/>
          <w:szCs w:val="26"/>
        </w:rPr>
        <w:t>.</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Các báo giá nhận được sau thời điểm nêu trên sẽ không được xem xét.</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5. Thời hạn có hiệu lực của báo giá: Tối thiểu</w:t>
      </w:r>
      <w:r w:rsidR="001F2F6D">
        <w:rPr>
          <w:rFonts w:ascii="Times New Roman" w:eastAsia="Times New Roman" w:hAnsi="Times New Roman" w:cs="Times New Roman"/>
          <w:color w:val="000000"/>
          <w:sz w:val="26"/>
          <w:szCs w:val="26"/>
        </w:rPr>
        <w:t xml:space="preserve"> 90</w:t>
      </w:r>
      <w:r w:rsidRPr="001F2F6D">
        <w:rPr>
          <w:rFonts w:ascii="Times New Roman" w:eastAsia="Times New Roman" w:hAnsi="Times New Roman" w:cs="Times New Roman"/>
          <w:color w:val="000000"/>
          <w:sz w:val="26"/>
          <w:szCs w:val="26"/>
        </w:rPr>
        <w:t xml:space="preserve"> ngày, kể từ ngày </w:t>
      </w:r>
      <w:r w:rsidR="0040518B">
        <w:rPr>
          <w:rFonts w:ascii="Times New Roman" w:eastAsia="Times New Roman" w:hAnsi="Times New Roman" w:cs="Times New Roman"/>
          <w:color w:val="000000"/>
          <w:sz w:val="26"/>
          <w:szCs w:val="26"/>
        </w:rPr>
        <w:t>23</w:t>
      </w:r>
      <w:r w:rsidRPr="001F2F6D">
        <w:rPr>
          <w:rFonts w:ascii="Times New Roman" w:eastAsia="Times New Roman" w:hAnsi="Times New Roman" w:cs="Times New Roman"/>
          <w:color w:val="000000"/>
          <w:sz w:val="26"/>
          <w:szCs w:val="26"/>
        </w:rPr>
        <w:t xml:space="preserve"> tháng</w:t>
      </w:r>
      <w:r w:rsidR="0040518B">
        <w:rPr>
          <w:rFonts w:ascii="Times New Roman" w:eastAsia="Times New Roman" w:hAnsi="Times New Roman" w:cs="Times New Roman"/>
          <w:color w:val="000000"/>
          <w:sz w:val="26"/>
          <w:szCs w:val="26"/>
        </w:rPr>
        <w:t xml:space="preserve"> 10</w:t>
      </w:r>
      <w:r w:rsidR="001F2F6D">
        <w:rPr>
          <w:rFonts w:ascii="Times New Roman" w:eastAsia="Times New Roman" w:hAnsi="Times New Roman" w:cs="Times New Roman"/>
          <w:color w:val="000000"/>
          <w:sz w:val="26"/>
          <w:szCs w:val="26"/>
        </w:rPr>
        <w:t xml:space="preserve"> </w:t>
      </w:r>
      <w:r w:rsidRPr="001F2F6D">
        <w:rPr>
          <w:rFonts w:ascii="Times New Roman" w:eastAsia="Times New Roman" w:hAnsi="Times New Roman" w:cs="Times New Roman"/>
          <w:color w:val="000000"/>
          <w:sz w:val="26"/>
          <w:szCs w:val="26"/>
        </w:rPr>
        <w:t xml:space="preserve"> năm </w:t>
      </w:r>
      <w:r w:rsidR="001F2F6D">
        <w:rPr>
          <w:rFonts w:ascii="Times New Roman" w:eastAsia="Times New Roman" w:hAnsi="Times New Roman" w:cs="Times New Roman"/>
          <w:color w:val="000000"/>
          <w:sz w:val="26"/>
          <w:szCs w:val="26"/>
        </w:rPr>
        <w:t>2023</w:t>
      </w:r>
      <w:r w:rsidRPr="001F2F6D">
        <w:rPr>
          <w:rFonts w:ascii="Times New Roman" w:eastAsia="Times New Roman" w:hAnsi="Times New Roman" w:cs="Times New Roman"/>
          <w:color w:val="000000"/>
          <w:sz w:val="26"/>
          <w:szCs w:val="26"/>
        </w:rPr>
        <w:t> .</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b/>
          <w:bCs/>
          <w:color w:val="000000"/>
          <w:sz w:val="26"/>
          <w:szCs w:val="26"/>
        </w:rPr>
        <w:t>II. Nội dung yêu cầu báo giá:</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1. Danh mục thiết bị y tế</w:t>
      </w:r>
      <w:r w:rsidR="009E2F5B">
        <w:rPr>
          <w:rFonts w:ascii="Times New Roman" w:eastAsia="Times New Roman" w:hAnsi="Times New Roman" w:cs="Times New Roman"/>
          <w:color w:val="000000"/>
          <w:sz w:val="26"/>
          <w:szCs w:val="26"/>
        </w:rPr>
        <w:t>:</w:t>
      </w:r>
    </w:p>
    <w:tbl>
      <w:tblPr>
        <w:tblStyle w:val="TableGrid"/>
        <w:tblW w:w="5134" w:type="pct"/>
        <w:tblLook w:val="04A0"/>
      </w:tblPr>
      <w:tblGrid>
        <w:gridCol w:w="870"/>
        <w:gridCol w:w="2403"/>
        <w:gridCol w:w="2688"/>
        <w:gridCol w:w="2029"/>
        <w:gridCol w:w="1547"/>
      </w:tblGrid>
      <w:tr w:rsidR="00F45101" w:rsidRPr="001F2F6D" w:rsidTr="003F526D">
        <w:trPr>
          <w:trHeight w:val="1475"/>
        </w:trPr>
        <w:tc>
          <w:tcPr>
            <w:tcW w:w="456" w:type="pct"/>
            <w:hideMark/>
          </w:tcPr>
          <w:p w:rsidR="00F45101" w:rsidRPr="001F2F6D" w:rsidRDefault="00F45101" w:rsidP="00F45101">
            <w:pPr>
              <w:spacing w:before="120" w:after="120" w:line="234" w:lineRule="atLeast"/>
              <w:jc w:val="center"/>
              <w:rPr>
                <w:rFonts w:ascii="Times New Roman" w:eastAsia="Times New Roman" w:hAnsi="Times New Roman" w:cs="Times New Roman"/>
                <w:color w:val="000000"/>
                <w:sz w:val="26"/>
                <w:szCs w:val="26"/>
              </w:rPr>
            </w:pPr>
            <w:r w:rsidRPr="001F2F6D">
              <w:rPr>
                <w:rFonts w:ascii="Times New Roman" w:eastAsia="Times New Roman" w:hAnsi="Times New Roman" w:cs="Times New Roman"/>
                <w:b/>
                <w:bCs/>
                <w:color w:val="000000"/>
                <w:sz w:val="26"/>
                <w:szCs w:val="26"/>
              </w:rPr>
              <w:t>STT</w:t>
            </w:r>
          </w:p>
        </w:tc>
        <w:tc>
          <w:tcPr>
            <w:tcW w:w="1260" w:type="pct"/>
            <w:hideMark/>
          </w:tcPr>
          <w:p w:rsidR="00F45101" w:rsidRPr="001F2F6D" w:rsidRDefault="00F45101" w:rsidP="00F45101">
            <w:pPr>
              <w:spacing w:before="120" w:after="120" w:line="234" w:lineRule="atLeast"/>
              <w:jc w:val="center"/>
              <w:rPr>
                <w:rFonts w:ascii="Times New Roman" w:eastAsia="Times New Roman" w:hAnsi="Times New Roman" w:cs="Times New Roman"/>
                <w:color w:val="000000"/>
                <w:sz w:val="26"/>
                <w:szCs w:val="26"/>
              </w:rPr>
            </w:pPr>
            <w:r w:rsidRPr="001F2F6D">
              <w:rPr>
                <w:rFonts w:ascii="Times New Roman" w:eastAsia="Times New Roman" w:hAnsi="Times New Roman" w:cs="Times New Roman"/>
                <w:b/>
                <w:bCs/>
                <w:color w:val="000000"/>
                <w:sz w:val="26"/>
                <w:szCs w:val="26"/>
              </w:rPr>
              <w:t>Danh mục</w:t>
            </w:r>
          </w:p>
        </w:tc>
        <w:tc>
          <w:tcPr>
            <w:tcW w:w="1409" w:type="pct"/>
            <w:hideMark/>
          </w:tcPr>
          <w:p w:rsidR="00F45101" w:rsidRPr="001F2F6D" w:rsidRDefault="00F45101" w:rsidP="00F45101">
            <w:pPr>
              <w:spacing w:before="120" w:after="120" w:line="234" w:lineRule="atLeast"/>
              <w:jc w:val="center"/>
              <w:rPr>
                <w:rFonts w:ascii="Times New Roman" w:eastAsia="Times New Roman" w:hAnsi="Times New Roman" w:cs="Times New Roman"/>
                <w:color w:val="000000"/>
                <w:sz w:val="26"/>
                <w:szCs w:val="26"/>
              </w:rPr>
            </w:pPr>
            <w:r w:rsidRPr="001F2F6D">
              <w:rPr>
                <w:rFonts w:ascii="Times New Roman" w:eastAsia="Times New Roman" w:hAnsi="Times New Roman" w:cs="Times New Roman"/>
                <w:b/>
                <w:bCs/>
                <w:color w:val="000000"/>
                <w:sz w:val="26"/>
                <w:szCs w:val="26"/>
              </w:rPr>
              <w:t>Mô tả yêu cầu về tính năng, thông số kỹ thuật và các thông tin liên quan về kỹ thuật</w:t>
            </w:r>
          </w:p>
        </w:tc>
        <w:tc>
          <w:tcPr>
            <w:tcW w:w="1064" w:type="pct"/>
            <w:hideMark/>
          </w:tcPr>
          <w:p w:rsidR="00F45101" w:rsidRPr="001F2F6D" w:rsidRDefault="00F45101" w:rsidP="00F45101">
            <w:pPr>
              <w:spacing w:before="120" w:after="120" w:line="234" w:lineRule="atLeast"/>
              <w:jc w:val="center"/>
              <w:rPr>
                <w:rFonts w:ascii="Times New Roman" w:eastAsia="Times New Roman" w:hAnsi="Times New Roman" w:cs="Times New Roman"/>
                <w:color w:val="000000"/>
                <w:sz w:val="26"/>
                <w:szCs w:val="26"/>
              </w:rPr>
            </w:pPr>
            <w:r w:rsidRPr="001F2F6D">
              <w:rPr>
                <w:rFonts w:ascii="Times New Roman" w:eastAsia="Times New Roman" w:hAnsi="Times New Roman" w:cs="Times New Roman"/>
                <w:b/>
                <w:bCs/>
                <w:color w:val="000000"/>
                <w:sz w:val="26"/>
                <w:szCs w:val="26"/>
              </w:rPr>
              <w:t>Số lượng/khối lượng</w:t>
            </w:r>
          </w:p>
        </w:tc>
        <w:tc>
          <w:tcPr>
            <w:tcW w:w="811" w:type="pct"/>
            <w:hideMark/>
          </w:tcPr>
          <w:p w:rsidR="00F45101" w:rsidRPr="001F2F6D" w:rsidRDefault="00F45101" w:rsidP="00F45101">
            <w:pPr>
              <w:spacing w:before="120" w:after="120" w:line="234" w:lineRule="atLeast"/>
              <w:jc w:val="center"/>
              <w:rPr>
                <w:rFonts w:ascii="Times New Roman" w:eastAsia="Times New Roman" w:hAnsi="Times New Roman" w:cs="Times New Roman"/>
                <w:color w:val="000000"/>
                <w:sz w:val="26"/>
                <w:szCs w:val="26"/>
              </w:rPr>
            </w:pPr>
            <w:r w:rsidRPr="001F2F6D">
              <w:rPr>
                <w:rFonts w:ascii="Times New Roman" w:eastAsia="Times New Roman" w:hAnsi="Times New Roman" w:cs="Times New Roman"/>
                <w:b/>
                <w:bCs/>
                <w:color w:val="000000"/>
                <w:sz w:val="26"/>
                <w:szCs w:val="26"/>
              </w:rPr>
              <w:t>Đơn vị tính</w:t>
            </w:r>
          </w:p>
        </w:tc>
      </w:tr>
      <w:tr w:rsidR="00852501" w:rsidRPr="001F2F6D" w:rsidTr="003F526D">
        <w:trPr>
          <w:trHeight w:val="737"/>
        </w:trPr>
        <w:tc>
          <w:tcPr>
            <w:tcW w:w="456" w:type="pct"/>
            <w:hideMark/>
          </w:tcPr>
          <w:p w:rsidR="00852501" w:rsidRPr="001F2F6D" w:rsidRDefault="00852501" w:rsidP="00852501">
            <w:pPr>
              <w:spacing w:before="120" w:line="234" w:lineRule="atLeast"/>
              <w:jc w:val="center"/>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1</w:t>
            </w:r>
          </w:p>
        </w:tc>
        <w:tc>
          <w:tcPr>
            <w:tcW w:w="1260" w:type="pct"/>
            <w:hideMark/>
          </w:tcPr>
          <w:p w:rsidR="00852501" w:rsidRPr="00852501" w:rsidRDefault="00852501" w:rsidP="0040518B">
            <w:pPr>
              <w:rPr>
                <w:rFonts w:ascii="Times New Roman" w:hAnsi="Times New Roman" w:cs="Times New Roman"/>
                <w:color w:val="000000"/>
                <w:sz w:val="26"/>
                <w:szCs w:val="26"/>
              </w:rPr>
            </w:pPr>
            <w:r w:rsidRPr="00852501">
              <w:rPr>
                <w:rFonts w:ascii="Times New Roman" w:hAnsi="Times New Roman" w:cs="Times New Roman"/>
                <w:color w:val="000000"/>
                <w:sz w:val="26"/>
                <w:szCs w:val="26"/>
              </w:rPr>
              <w:t xml:space="preserve"> </w:t>
            </w:r>
            <w:r w:rsidR="0040518B">
              <w:rPr>
                <w:rFonts w:ascii="Times New Roman" w:hAnsi="Times New Roman" w:cs="Times New Roman"/>
                <w:color w:val="000000"/>
                <w:sz w:val="26"/>
                <w:szCs w:val="26"/>
              </w:rPr>
              <w:t>Máy phá rung tim</w:t>
            </w:r>
            <w:r w:rsidRPr="00852501">
              <w:rPr>
                <w:rFonts w:ascii="Times New Roman" w:hAnsi="Times New Roman" w:cs="Times New Roman"/>
                <w:color w:val="000000"/>
                <w:sz w:val="26"/>
                <w:szCs w:val="26"/>
              </w:rPr>
              <w:t xml:space="preserve">  </w:t>
            </w:r>
          </w:p>
        </w:tc>
        <w:tc>
          <w:tcPr>
            <w:tcW w:w="1409" w:type="pct"/>
            <w:hideMark/>
          </w:tcPr>
          <w:p w:rsidR="00852501" w:rsidRPr="001F2F6D" w:rsidRDefault="00852501" w:rsidP="00852501">
            <w:pPr>
              <w:spacing w:before="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 xml:space="preserve">Mô tả cụ thể tại </w:t>
            </w:r>
            <w:r>
              <w:rPr>
                <w:rFonts w:ascii="Times New Roman" w:eastAsia="Times New Roman" w:hAnsi="Times New Roman" w:cs="Times New Roman"/>
                <w:color w:val="000000"/>
                <w:sz w:val="26"/>
                <w:szCs w:val="26"/>
              </w:rPr>
              <w:t>Phụ lục I đính kèm</w:t>
            </w:r>
          </w:p>
        </w:tc>
        <w:tc>
          <w:tcPr>
            <w:tcW w:w="1064" w:type="pct"/>
            <w:hideMark/>
          </w:tcPr>
          <w:p w:rsidR="00852501" w:rsidRPr="00852501" w:rsidRDefault="00852501" w:rsidP="00852501">
            <w:pPr>
              <w:spacing w:before="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r w:rsidRPr="00852501">
              <w:rPr>
                <w:rFonts w:ascii="Times New Roman" w:eastAsia="Times New Roman" w:hAnsi="Times New Roman" w:cs="Times New Roman"/>
                <w:color w:val="000000"/>
                <w:sz w:val="26"/>
                <w:szCs w:val="26"/>
              </w:rPr>
              <w:t>1</w:t>
            </w:r>
          </w:p>
        </w:tc>
        <w:tc>
          <w:tcPr>
            <w:tcW w:w="811" w:type="pct"/>
            <w:hideMark/>
          </w:tcPr>
          <w:p w:rsidR="00852501" w:rsidRPr="00852501" w:rsidRDefault="00466653" w:rsidP="003F526D">
            <w:pPr>
              <w:jc w:val="center"/>
              <w:rPr>
                <w:rFonts w:ascii="Times New Roman" w:hAnsi="Times New Roman" w:cs="Times New Roman"/>
                <w:color w:val="000000"/>
                <w:sz w:val="26"/>
                <w:szCs w:val="26"/>
              </w:rPr>
            </w:pPr>
            <w:r>
              <w:rPr>
                <w:rFonts w:ascii="Times New Roman" w:hAnsi="Times New Roman" w:cs="Times New Roman"/>
                <w:color w:val="000000"/>
                <w:sz w:val="26"/>
                <w:szCs w:val="26"/>
              </w:rPr>
              <w:t>Máy</w:t>
            </w:r>
            <w:r w:rsidR="00852501" w:rsidRPr="00852501">
              <w:rPr>
                <w:rFonts w:ascii="Times New Roman" w:hAnsi="Times New Roman" w:cs="Times New Roman"/>
                <w:color w:val="000000"/>
                <w:sz w:val="26"/>
                <w:szCs w:val="26"/>
              </w:rPr>
              <w:t xml:space="preserve"> </w:t>
            </w:r>
          </w:p>
        </w:tc>
      </w:tr>
      <w:tr w:rsidR="00852501" w:rsidRPr="001F2F6D" w:rsidTr="007C0EC3">
        <w:trPr>
          <w:trHeight w:val="814"/>
        </w:trPr>
        <w:tc>
          <w:tcPr>
            <w:tcW w:w="456" w:type="pct"/>
            <w:hideMark/>
          </w:tcPr>
          <w:p w:rsidR="00852501" w:rsidRPr="001F2F6D" w:rsidRDefault="00852501" w:rsidP="00852501">
            <w:pPr>
              <w:spacing w:before="120" w:line="234" w:lineRule="atLeast"/>
              <w:jc w:val="center"/>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2</w:t>
            </w:r>
          </w:p>
        </w:tc>
        <w:tc>
          <w:tcPr>
            <w:tcW w:w="1260" w:type="pct"/>
            <w:hideMark/>
          </w:tcPr>
          <w:p w:rsidR="00852501" w:rsidRPr="00852501" w:rsidRDefault="00852501" w:rsidP="0040518B">
            <w:pPr>
              <w:rPr>
                <w:rFonts w:ascii="Times New Roman" w:hAnsi="Times New Roman" w:cs="Times New Roman"/>
                <w:color w:val="000000"/>
                <w:sz w:val="26"/>
                <w:szCs w:val="26"/>
              </w:rPr>
            </w:pPr>
            <w:r w:rsidRPr="00852501">
              <w:rPr>
                <w:rFonts w:ascii="Times New Roman" w:hAnsi="Times New Roman" w:cs="Times New Roman"/>
                <w:color w:val="000000"/>
                <w:sz w:val="26"/>
                <w:szCs w:val="26"/>
              </w:rPr>
              <w:t xml:space="preserve"> </w:t>
            </w:r>
            <w:r w:rsidR="0040518B">
              <w:rPr>
                <w:rFonts w:ascii="Times New Roman" w:hAnsi="Times New Roman" w:cs="Times New Roman"/>
                <w:color w:val="000000"/>
                <w:sz w:val="26"/>
                <w:szCs w:val="26"/>
              </w:rPr>
              <w:t>Máy phân tích huyết học tự động</w:t>
            </w:r>
            <w:r w:rsidRPr="00852501">
              <w:rPr>
                <w:rFonts w:ascii="Times New Roman" w:hAnsi="Times New Roman" w:cs="Times New Roman"/>
                <w:color w:val="000000"/>
                <w:sz w:val="26"/>
                <w:szCs w:val="26"/>
              </w:rPr>
              <w:t xml:space="preserve"> </w:t>
            </w:r>
          </w:p>
        </w:tc>
        <w:tc>
          <w:tcPr>
            <w:tcW w:w="1409" w:type="pct"/>
            <w:hideMark/>
          </w:tcPr>
          <w:p w:rsidR="00852501" w:rsidRPr="001F2F6D" w:rsidRDefault="00852501" w:rsidP="00852501">
            <w:pPr>
              <w:spacing w:before="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 xml:space="preserve">Mô tả cụ thể tại </w:t>
            </w:r>
            <w:r>
              <w:rPr>
                <w:rFonts w:ascii="Times New Roman" w:eastAsia="Times New Roman" w:hAnsi="Times New Roman" w:cs="Times New Roman"/>
                <w:color w:val="000000"/>
                <w:sz w:val="26"/>
                <w:szCs w:val="26"/>
              </w:rPr>
              <w:t>Phụ lục I đính kèm</w:t>
            </w:r>
          </w:p>
        </w:tc>
        <w:tc>
          <w:tcPr>
            <w:tcW w:w="1064" w:type="pct"/>
            <w:hideMark/>
          </w:tcPr>
          <w:p w:rsidR="00852501" w:rsidRPr="00852501" w:rsidRDefault="00852501" w:rsidP="00852501">
            <w:pPr>
              <w:spacing w:before="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w:t>
            </w:r>
            <w:r w:rsidRPr="00852501">
              <w:rPr>
                <w:rFonts w:ascii="Times New Roman" w:eastAsia="Times New Roman" w:hAnsi="Times New Roman" w:cs="Times New Roman"/>
                <w:color w:val="000000"/>
                <w:sz w:val="26"/>
                <w:szCs w:val="26"/>
              </w:rPr>
              <w:t>1</w:t>
            </w:r>
          </w:p>
        </w:tc>
        <w:tc>
          <w:tcPr>
            <w:tcW w:w="811" w:type="pct"/>
            <w:hideMark/>
          </w:tcPr>
          <w:p w:rsidR="00852501" w:rsidRPr="00852501" w:rsidRDefault="00852501">
            <w:pPr>
              <w:jc w:val="center"/>
              <w:rPr>
                <w:rFonts w:ascii="Times New Roman" w:hAnsi="Times New Roman" w:cs="Times New Roman"/>
                <w:color w:val="000000"/>
                <w:sz w:val="26"/>
                <w:szCs w:val="26"/>
              </w:rPr>
            </w:pPr>
            <w:r w:rsidRPr="00852501">
              <w:rPr>
                <w:rFonts w:ascii="Times New Roman" w:hAnsi="Times New Roman" w:cs="Times New Roman"/>
                <w:color w:val="000000"/>
                <w:sz w:val="26"/>
                <w:szCs w:val="26"/>
              </w:rPr>
              <w:t xml:space="preserve"> Máy </w:t>
            </w:r>
          </w:p>
        </w:tc>
      </w:tr>
    </w:tbl>
    <w:p w:rsidR="00F45101" w:rsidRPr="001F2F6D" w:rsidRDefault="00F45101" w:rsidP="00852501">
      <w:pPr>
        <w:shd w:val="clear" w:color="auto" w:fill="FFFFFF"/>
        <w:spacing w:before="120" w:after="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 xml:space="preserve">2. Địa điểm cung cấp, lắp đặt; các yêu cầu về vận chuyển, cung cấp, lắp đặt, bảo quản thiết bị y tế: </w:t>
      </w:r>
      <w:r w:rsidR="001F2F6D">
        <w:rPr>
          <w:rFonts w:ascii="Times New Roman" w:eastAsia="Times New Roman" w:hAnsi="Times New Roman" w:cs="Times New Roman"/>
          <w:color w:val="000000"/>
          <w:sz w:val="26"/>
          <w:szCs w:val="26"/>
        </w:rPr>
        <w:t>Trung tâm Y tế Quế Sơn</w:t>
      </w:r>
      <w:r w:rsidRPr="001F2F6D">
        <w:rPr>
          <w:rFonts w:ascii="Times New Roman" w:eastAsia="Times New Roman" w:hAnsi="Times New Roman" w:cs="Times New Roman"/>
          <w:i/>
          <w:iCs/>
          <w:color w:val="000000"/>
          <w:sz w:val="26"/>
          <w:szCs w:val="26"/>
        </w:rPr>
        <w:t>.</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lastRenderedPageBreak/>
        <w:t xml:space="preserve">3. Thời gian giao hàng dự kiến: </w:t>
      </w:r>
      <w:r w:rsidR="007C0EC3">
        <w:rPr>
          <w:rFonts w:ascii="Times New Roman" w:eastAsia="Times New Roman" w:hAnsi="Times New Roman" w:cs="Times New Roman"/>
          <w:color w:val="000000"/>
          <w:sz w:val="26"/>
          <w:szCs w:val="26"/>
        </w:rPr>
        <w:t>90 ngày sau khi có quyết định trúng thầu</w:t>
      </w:r>
      <w:r w:rsidRPr="001F2F6D">
        <w:rPr>
          <w:rFonts w:ascii="Times New Roman" w:eastAsia="Times New Roman" w:hAnsi="Times New Roman" w:cs="Times New Roman"/>
          <w:color w:val="000000"/>
          <w:sz w:val="26"/>
          <w:szCs w:val="26"/>
        </w:rPr>
        <w:t>.</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 xml:space="preserve">4. Dự kiến về các điều khoản tạm ứng, thanh toán hợp đồng: </w:t>
      </w:r>
      <w:r w:rsidR="00852501">
        <w:rPr>
          <w:rFonts w:ascii="Times New Roman" w:eastAsia="Times New Roman" w:hAnsi="Times New Roman" w:cs="Times New Roman"/>
          <w:color w:val="000000"/>
          <w:sz w:val="26"/>
          <w:szCs w:val="26"/>
        </w:rPr>
        <w:t>Tạm ứng 50% sau khi nghiệm thu</w:t>
      </w:r>
      <w:r w:rsidR="007C0EC3">
        <w:rPr>
          <w:rFonts w:ascii="Times New Roman" w:eastAsia="Times New Roman" w:hAnsi="Times New Roman" w:cs="Times New Roman"/>
          <w:color w:val="000000"/>
          <w:sz w:val="26"/>
          <w:szCs w:val="26"/>
        </w:rPr>
        <w:t xml:space="preserve"> </w:t>
      </w:r>
      <w:r w:rsidR="00852501">
        <w:rPr>
          <w:rFonts w:ascii="Times New Roman" w:eastAsia="Times New Roman" w:hAnsi="Times New Roman" w:cs="Times New Roman"/>
          <w:color w:val="000000"/>
          <w:sz w:val="26"/>
          <w:szCs w:val="26"/>
        </w:rPr>
        <w:t xml:space="preserve"> và 50% sau khi máy hoạt động ổn định trong vòng 3 tháng</w:t>
      </w:r>
      <w:r w:rsidR="007C0EC3">
        <w:rPr>
          <w:rFonts w:ascii="Times New Roman" w:eastAsia="Times New Roman" w:hAnsi="Times New Roman" w:cs="Times New Roman"/>
          <w:color w:val="000000"/>
          <w:sz w:val="26"/>
          <w:szCs w:val="26"/>
        </w:rPr>
        <w:t>, thanh lý hợp đồng</w:t>
      </w:r>
      <w:r w:rsidRPr="001F2F6D">
        <w:rPr>
          <w:rFonts w:ascii="Times New Roman" w:eastAsia="Times New Roman" w:hAnsi="Times New Roman" w:cs="Times New Roman"/>
          <w:color w:val="000000"/>
          <w:sz w:val="26"/>
          <w:szCs w:val="26"/>
        </w:rPr>
        <w:t>.</w:t>
      </w:r>
    </w:p>
    <w:p w:rsidR="00F45101" w:rsidRPr="001F2F6D" w:rsidRDefault="00F45101" w:rsidP="00F45101">
      <w:pPr>
        <w:shd w:val="clear" w:color="auto" w:fill="FFFFFF"/>
        <w:spacing w:before="120" w:after="120" w:line="234" w:lineRule="atLeast"/>
        <w:rPr>
          <w:rFonts w:ascii="Times New Roman" w:eastAsia="Times New Roman" w:hAnsi="Times New Roman" w:cs="Times New Roman"/>
          <w:color w:val="000000"/>
          <w:sz w:val="26"/>
          <w:szCs w:val="26"/>
        </w:rPr>
      </w:pPr>
      <w:r w:rsidRPr="001F2F6D">
        <w:rPr>
          <w:rFonts w:ascii="Times New Roman" w:eastAsia="Times New Roman" w:hAnsi="Times New Roman" w:cs="Times New Roman"/>
          <w:color w:val="000000"/>
          <w:sz w:val="26"/>
          <w:szCs w:val="26"/>
        </w:rPr>
        <w:t>5. Các thông tin khác (nếu có).</w:t>
      </w:r>
    </w:p>
    <w:p w:rsidR="00056E0A" w:rsidRPr="00056E0A" w:rsidRDefault="00056E0A" w:rsidP="00056E0A">
      <w:pPr>
        <w:spacing w:after="0" w:line="360" w:lineRule="auto"/>
        <w:ind w:left="1080" w:firstLine="360"/>
        <w:rPr>
          <w:rFonts w:ascii="Times New Roman" w:hAnsi="Times New Roman" w:cs="Times New Roman"/>
          <w:i/>
          <w:sz w:val="26"/>
          <w:szCs w:val="26"/>
        </w:rPr>
      </w:pPr>
      <w:r w:rsidRPr="00056E0A">
        <w:rPr>
          <w:rFonts w:ascii="Times New Roman" w:hAnsi="Times New Roman" w:cs="Times New Roman"/>
          <w:sz w:val="26"/>
          <w:szCs w:val="26"/>
        </w:rPr>
        <w:t xml:space="preserve">+ Thư chào giá </w:t>
      </w:r>
      <w:r w:rsidRPr="00056E0A">
        <w:rPr>
          <w:rFonts w:ascii="Times New Roman" w:hAnsi="Times New Roman" w:cs="Times New Roman"/>
          <w:i/>
          <w:sz w:val="26"/>
          <w:szCs w:val="26"/>
        </w:rPr>
        <w:t>(theo mẫu tại Phụ lục II đính kèm công văn này, 03 bảng gốc, ký, đóng dấu)</w:t>
      </w:r>
    </w:p>
    <w:p w:rsidR="00056E0A" w:rsidRPr="00056E0A" w:rsidRDefault="00056E0A" w:rsidP="00056E0A">
      <w:pPr>
        <w:spacing w:after="0" w:line="360" w:lineRule="auto"/>
        <w:ind w:left="1080" w:firstLine="360"/>
        <w:rPr>
          <w:rFonts w:ascii="Times New Roman" w:hAnsi="Times New Roman" w:cs="Times New Roman"/>
          <w:sz w:val="26"/>
          <w:szCs w:val="26"/>
        </w:rPr>
      </w:pPr>
      <w:r w:rsidRPr="00056E0A">
        <w:rPr>
          <w:rFonts w:ascii="Times New Roman" w:hAnsi="Times New Roman" w:cs="Times New Roman"/>
          <w:sz w:val="26"/>
          <w:szCs w:val="26"/>
        </w:rPr>
        <w:t>+ Cấu hình thiếu bị yêu cầu báo giá tại Phụ lục I đính kèm công văn này.</w:t>
      </w:r>
    </w:p>
    <w:p w:rsidR="00056E0A" w:rsidRPr="00056E0A" w:rsidRDefault="00056E0A" w:rsidP="00056E0A">
      <w:pPr>
        <w:spacing w:after="0" w:line="360" w:lineRule="auto"/>
        <w:ind w:left="720" w:firstLine="720"/>
        <w:rPr>
          <w:rFonts w:ascii="Times New Roman" w:hAnsi="Times New Roman" w:cs="Times New Roman"/>
          <w:sz w:val="26"/>
          <w:szCs w:val="26"/>
        </w:rPr>
      </w:pPr>
      <w:r w:rsidRPr="00056E0A">
        <w:rPr>
          <w:rFonts w:ascii="Times New Roman" w:hAnsi="Times New Roman" w:cs="Times New Roman"/>
          <w:sz w:val="26"/>
          <w:szCs w:val="26"/>
        </w:rPr>
        <w:t>+ Phiếu tiếp nhận đủ điều kiện kinh doanh trang thiết bị y tế căn cứ theo Nghị định số 98/2021/NĐ-CP ngày 08/11/2021 của Chính phủ về quản lý trang thiết bị y tế và nghị định 07/2023/NĐ-CP ngày 03/3/2023 của Chính phủ về sửa đổi, bổ sung một số điều của Nghị định số 98/2021/NĐ-CP ngày 08/11/2021 của Chính phủ về quản lý trang thiết bị y tế.</w:t>
      </w:r>
    </w:p>
    <w:p w:rsidR="00056E0A" w:rsidRPr="00056E0A" w:rsidRDefault="00056E0A" w:rsidP="003F526D">
      <w:pPr>
        <w:pStyle w:val="ListParagraph"/>
        <w:ind w:left="1440"/>
      </w:pPr>
      <w:r w:rsidRPr="00056E0A">
        <w:t xml:space="preserve">+ Cấu hình và tính năng kỹ thuật của thiết bị kèm theo Catalogue/Tài liệu kỹ thuật khác (trong đó có các thông số kỹ thuật tương ứng với bản chào giá). </w:t>
      </w:r>
    </w:p>
    <w:p w:rsidR="00056E0A" w:rsidRPr="00056E0A" w:rsidRDefault="00056E0A" w:rsidP="003F526D">
      <w:pPr>
        <w:pStyle w:val="ListParagraph"/>
        <w:ind w:left="1440"/>
        <w:jc w:val="both"/>
      </w:pPr>
      <w:r w:rsidRPr="00056E0A">
        <w:t xml:space="preserve">+ Đề nghị các đơn vị cung cấp rõ ràng thông tin về thiết bị và các tài liệu khác liên quan để chứng minh phân </w:t>
      </w:r>
      <w:r w:rsidRPr="00056E0A">
        <w:rPr>
          <w:lang w:val="en-US"/>
        </w:rPr>
        <w:t>loại</w:t>
      </w:r>
      <w:r w:rsidRPr="00056E0A">
        <w:t xml:space="preserve"> thiết bị </w:t>
      </w:r>
      <w:r w:rsidRPr="00056E0A">
        <w:rPr>
          <w:i/>
        </w:rPr>
        <w:t xml:space="preserve">(Nghị định số </w:t>
      </w:r>
      <w:r w:rsidR="00837C42">
        <w:rPr>
          <w:i/>
          <w:lang w:val="en-US"/>
        </w:rPr>
        <w:t>03</w:t>
      </w:r>
      <w:r w:rsidRPr="00056E0A">
        <w:rPr>
          <w:i/>
        </w:rPr>
        <w:t>/202</w:t>
      </w:r>
      <w:r w:rsidR="00837C42">
        <w:rPr>
          <w:i/>
          <w:lang w:val="en-US"/>
        </w:rPr>
        <w:t>3</w:t>
      </w:r>
      <w:r w:rsidRPr="00056E0A">
        <w:rPr>
          <w:i/>
        </w:rPr>
        <w:t>/</w:t>
      </w:r>
      <w:r w:rsidR="00837C42">
        <w:rPr>
          <w:i/>
          <w:lang w:val="en-US"/>
        </w:rPr>
        <w:t>VBHN-BYT</w:t>
      </w:r>
      <w:r w:rsidRPr="00056E0A">
        <w:rPr>
          <w:i/>
        </w:rPr>
        <w:t>)</w:t>
      </w:r>
      <w:r w:rsidRPr="00056E0A">
        <w:t xml:space="preserve">; </w:t>
      </w:r>
    </w:p>
    <w:p w:rsidR="00056E0A" w:rsidRPr="00056E0A" w:rsidRDefault="00056E0A" w:rsidP="003F526D">
      <w:pPr>
        <w:spacing w:before="120" w:after="0" w:line="240" w:lineRule="auto"/>
        <w:ind w:left="720" w:firstLine="720"/>
        <w:jc w:val="both"/>
        <w:rPr>
          <w:rFonts w:ascii="Times New Roman" w:hAnsi="Times New Roman" w:cs="Times New Roman"/>
          <w:sz w:val="26"/>
          <w:szCs w:val="26"/>
        </w:rPr>
      </w:pPr>
      <w:r w:rsidRPr="00056E0A">
        <w:rPr>
          <w:rFonts w:ascii="Times New Roman" w:hAnsi="Times New Roman" w:cs="Times New Roman"/>
          <w:sz w:val="26"/>
          <w:szCs w:val="26"/>
        </w:rPr>
        <w:t xml:space="preserve">+ Bảng kê khai, công khai giá </w:t>
      </w:r>
      <w:r w:rsidRPr="00056E0A">
        <w:rPr>
          <w:rFonts w:ascii="Times New Roman" w:hAnsi="Times New Roman" w:cs="Times New Roman"/>
          <w:i/>
          <w:sz w:val="26"/>
          <w:szCs w:val="26"/>
        </w:rPr>
        <w:t>(kèm theo mã kê khai)</w:t>
      </w:r>
      <w:r w:rsidRPr="00056E0A">
        <w:rPr>
          <w:rFonts w:ascii="Times New Roman" w:hAnsi="Times New Roman" w:cs="Times New Roman"/>
          <w:sz w:val="26"/>
          <w:szCs w:val="26"/>
        </w:rPr>
        <w:t xml:space="preserve"> trên Cổng thông tin điện tử của Bộ Y tế - website: kekhaittbyt.moh.gov.vn .</w:t>
      </w:r>
    </w:p>
    <w:p w:rsidR="003F526D" w:rsidRDefault="003F526D" w:rsidP="00CF3268">
      <w:pPr>
        <w:spacing w:before="120" w:after="0"/>
        <w:jc w:val="both"/>
        <w:rPr>
          <w:rFonts w:ascii="Times New Roman" w:hAnsi="Times New Roman" w:cs="Times New Roman"/>
          <w:sz w:val="26"/>
          <w:szCs w:val="26"/>
        </w:rPr>
      </w:pPr>
    </w:p>
    <w:p w:rsidR="00852501" w:rsidRPr="00852501" w:rsidRDefault="00852501" w:rsidP="00056E0A">
      <w:pPr>
        <w:spacing w:before="120" w:after="0"/>
        <w:ind w:firstLine="720"/>
        <w:jc w:val="both"/>
        <w:rPr>
          <w:rFonts w:ascii="Times New Roman" w:hAnsi="Times New Roman" w:cs="Times New Roman"/>
          <w:sz w:val="26"/>
          <w:szCs w:val="26"/>
        </w:rPr>
      </w:pPr>
      <w:r w:rsidRPr="00852501">
        <w:rPr>
          <w:rFonts w:ascii="Times New Roman" w:hAnsi="Times New Roman" w:cs="Times New Roman"/>
          <w:sz w:val="26"/>
          <w:szCs w:val="26"/>
        </w:rPr>
        <w:t>Để đảm bảo đúng theo quy định của Nhà nước trong việc xét chọn nhà thầu .Trung tâm Y tế Quế Sơn rất mong nhận được sự hợp tác của các Quý công ty để kịp thời mua sắm trang thiết bị nhằm phục vụ cho công tác khám và điều trị tại Trung tâm Y tế Quế Sơn.</w:t>
      </w:r>
    </w:p>
    <w:p w:rsidR="00852501" w:rsidRPr="00852501" w:rsidRDefault="00852501" w:rsidP="00852501">
      <w:pPr>
        <w:spacing w:before="120"/>
        <w:ind w:firstLine="720"/>
        <w:jc w:val="both"/>
        <w:rPr>
          <w:rFonts w:ascii="Times New Roman" w:hAnsi="Times New Roman" w:cs="Times New Roman"/>
          <w:sz w:val="26"/>
          <w:szCs w:val="26"/>
        </w:rPr>
      </w:pPr>
      <w:r w:rsidRPr="00852501">
        <w:rPr>
          <w:rFonts w:ascii="Times New Roman" w:hAnsi="Times New Roman" w:cs="Times New Roman"/>
          <w:sz w:val="26"/>
          <w:szCs w:val="26"/>
        </w:rPr>
        <w:t>Để biết thêm thông tin chi tiết xin liên hệ khoa Dược-TTB-VTYT, số điện thoại 0914 223 159.</w:t>
      </w:r>
    </w:p>
    <w:p w:rsidR="00852501" w:rsidRPr="00852501" w:rsidRDefault="00852501" w:rsidP="00852501">
      <w:pPr>
        <w:spacing w:before="120"/>
        <w:ind w:firstLine="720"/>
        <w:jc w:val="both"/>
        <w:rPr>
          <w:rFonts w:ascii="Times New Roman" w:hAnsi="Times New Roman" w:cs="Times New Roman"/>
          <w:sz w:val="26"/>
          <w:szCs w:val="26"/>
        </w:rPr>
      </w:pPr>
      <w:r w:rsidRPr="00852501">
        <w:rPr>
          <w:rFonts w:ascii="Times New Roman" w:hAnsi="Times New Roman" w:cs="Times New Roman"/>
          <w:sz w:val="26"/>
          <w:szCs w:val="26"/>
        </w:rPr>
        <w:t>Trân trọng./.</w:t>
      </w:r>
    </w:p>
    <w:p w:rsidR="00852501" w:rsidRPr="00852501" w:rsidRDefault="00852501" w:rsidP="00852501">
      <w:pPr>
        <w:spacing w:before="120" w:after="0"/>
        <w:jc w:val="both"/>
        <w:rPr>
          <w:rFonts w:ascii="Times New Roman" w:hAnsi="Times New Roman" w:cs="Times New Roman"/>
          <w:b/>
          <w:sz w:val="26"/>
          <w:szCs w:val="26"/>
        </w:rPr>
      </w:pPr>
      <w:r w:rsidRPr="00852501">
        <w:rPr>
          <w:rFonts w:ascii="Times New Roman" w:hAnsi="Times New Roman" w:cs="Times New Roman"/>
          <w:b/>
          <w:i/>
          <w:sz w:val="26"/>
          <w:szCs w:val="26"/>
        </w:rPr>
        <w:t>Nơi nhận:</w:t>
      </w:r>
      <w:r w:rsidRPr="00852501">
        <w:rPr>
          <w:rFonts w:ascii="Times New Roman" w:hAnsi="Times New Roman" w:cs="Times New Roman"/>
          <w:sz w:val="26"/>
          <w:szCs w:val="26"/>
        </w:rPr>
        <w:tab/>
      </w:r>
      <w:r w:rsidRPr="00852501">
        <w:rPr>
          <w:rFonts w:ascii="Times New Roman" w:hAnsi="Times New Roman" w:cs="Times New Roman"/>
          <w:sz w:val="26"/>
          <w:szCs w:val="26"/>
        </w:rPr>
        <w:tab/>
      </w:r>
      <w:r w:rsidRPr="00852501">
        <w:rPr>
          <w:rFonts w:ascii="Times New Roman" w:hAnsi="Times New Roman" w:cs="Times New Roman"/>
          <w:sz w:val="26"/>
          <w:szCs w:val="26"/>
        </w:rPr>
        <w:tab/>
      </w:r>
      <w:r w:rsidRPr="00852501">
        <w:rPr>
          <w:rFonts w:ascii="Times New Roman" w:hAnsi="Times New Roman" w:cs="Times New Roman"/>
          <w:sz w:val="26"/>
          <w:szCs w:val="26"/>
        </w:rPr>
        <w:tab/>
      </w:r>
      <w:r w:rsidRPr="00852501">
        <w:rPr>
          <w:rFonts w:ascii="Times New Roman" w:hAnsi="Times New Roman" w:cs="Times New Roman"/>
          <w:sz w:val="26"/>
          <w:szCs w:val="26"/>
        </w:rPr>
        <w:tab/>
      </w:r>
      <w:r w:rsidRPr="00852501">
        <w:rPr>
          <w:rFonts w:ascii="Times New Roman" w:hAnsi="Times New Roman" w:cs="Times New Roman"/>
          <w:sz w:val="26"/>
          <w:szCs w:val="26"/>
        </w:rPr>
        <w:tab/>
      </w:r>
      <w:r w:rsidRPr="00852501">
        <w:rPr>
          <w:rFonts w:ascii="Times New Roman" w:hAnsi="Times New Roman" w:cs="Times New Roman"/>
          <w:sz w:val="26"/>
          <w:szCs w:val="26"/>
        </w:rPr>
        <w:tab/>
      </w:r>
      <w:r w:rsidRPr="00852501">
        <w:rPr>
          <w:rFonts w:ascii="Times New Roman" w:hAnsi="Times New Roman" w:cs="Times New Roman"/>
          <w:sz w:val="26"/>
          <w:szCs w:val="26"/>
        </w:rPr>
        <w:tab/>
      </w:r>
      <w:r w:rsidRPr="00852501">
        <w:rPr>
          <w:rFonts w:ascii="Times New Roman" w:hAnsi="Times New Roman" w:cs="Times New Roman"/>
          <w:b/>
          <w:sz w:val="26"/>
          <w:szCs w:val="26"/>
        </w:rPr>
        <w:t>GIÁM ĐỐC</w:t>
      </w:r>
    </w:p>
    <w:p w:rsidR="00852501" w:rsidRPr="00852501" w:rsidRDefault="00852501" w:rsidP="00852501">
      <w:pPr>
        <w:spacing w:after="0"/>
        <w:jc w:val="both"/>
        <w:rPr>
          <w:rFonts w:ascii="Times New Roman" w:hAnsi="Times New Roman" w:cs="Times New Roman"/>
          <w:sz w:val="26"/>
          <w:szCs w:val="26"/>
        </w:rPr>
      </w:pPr>
      <w:r w:rsidRPr="00852501">
        <w:rPr>
          <w:rFonts w:ascii="Times New Roman" w:hAnsi="Times New Roman" w:cs="Times New Roman"/>
          <w:sz w:val="26"/>
          <w:szCs w:val="26"/>
        </w:rPr>
        <w:t>- Như trên;</w:t>
      </w:r>
    </w:p>
    <w:p w:rsidR="00852501" w:rsidRPr="00852501" w:rsidRDefault="00852501" w:rsidP="00852501">
      <w:pPr>
        <w:spacing w:after="0"/>
        <w:jc w:val="both"/>
        <w:rPr>
          <w:rFonts w:ascii="Times New Roman" w:hAnsi="Times New Roman" w:cs="Times New Roman"/>
          <w:sz w:val="26"/>
          <w:szCs w:val="26"/>
        </w:rPr>
      </w:pPr>
      <w:r w:rsidRPr="00852501">
        <w:rPr>
          <w:rFonts w:ascii="Times New Roman" w:hAnsi="Times New Roman" w:cs="Times New Roman"/>
          <w:sz w:val="26"/>
          <w:szCs w:val="26"/>
        </w:rPr>
        <w:t>- Lưu: VT, VTTB.</w:t>
      </w:r>
    </w:p>
    <w:p w:rsidR="00852501" w:rsidRPr="001F2F6D" w:rsidRDefault="00852501" w:rsidP="00852501">
      <w:pPr>
        <w:shd w:val="clear" w:color="auto" w:fill="FFFFFF"/>
        <w:spacing w:before="120" w:after="0" w:line="234" w:lineRule="atLeast"/>
        <w:rPr>
          <w:rFonts w:ascii="Times New Roman" w:eastAsia="Times New Roman" w:hAnsi="Times New Roman" w:cs="Times New Roman"/>
          <w:color w:val="000000"/>
          <w:sz w:val="26"/>
          <w:szCs w:val="26"/>
        </w:rPr>
      </w:pPr>
    </w:p>
    <w:p w:rsidR="009E2F5B" w:rsidRDefault="009E2F5B">
      <w:pPr>
        <w:rPr>
          <w:rFonts w:ascii="Times New Roman" w:hAnsi="Times New Roman" w:cs="Times New Roman"/>
          <w:sz w:val="26"/>
          <w:szCs w:val="26"/>
        </w:rPr>
      </w:pPr>
      <w:bookmarkStart w:id="0" w:name="_GoBack"/>
      <w:bookmarkEnd w:id="0"/>
    </w:p>
    <w:p w:rsidR="009E2F5B" w:rsidRDefault="009E2F5B">
      <w:pPr>
        <w:rPr>
          <w:rFonts w:ascii="Times New Roman" w:hAnsi="Times New Roman" w:cs="Times New Roman"/>
          <w:sz w:val="26"/>
          <w:szCs w:val="26"/>
        </w:rPr>
      </w:pPr>
      <w:r>
        <w:rPr>
          <w:rFonts w:ascii="Times New Roman" w:hAnsi="Times New Roman" w:cs="Times New Roman"/>
          <w:sz w:val="26"/>
          <w:szCs w:val="26"/>
        </w:rPr>
        <w:br w:type="page"/>
      </w:r>
    </w:p>
    <w:p w:rsidR="009E2F5B" w:rsidRPr="00C03999" w:rsidRDefault="009E2F5B" w:rsidP="00C03999">
      <w:pPr>
        <w:ind w:left="720"/>
        <w:jc w:val="center"/>
        <w:rPr>
          <w:rFonts w:ascii="Times New Roman" w:hAnsi="Times New Roman" w:cs="Times New Roman"/>
          <w:iCs/>
          <w:color w:val="000000"/>
          <w:sz w:val="26"/>
          <w:szCs w:val="26"/>
        </w:rPr>
      </w:pPr>
      <w:r w:rsidRPr="009E2F5B">
        <w:rPr>
          <w:rFonts w:ascii="Times New Roman" w:hAnsi="Times New Roman" w:cs="Times New Roman"/>
          <w:b/>
          <w:bCs/>
          <w:color w:val="000000"/>
          <w:sz w:val="26"/>
          <w:szCs w:val="26"/>
        </w:rPr>
        <w:lastRenderedPageBreak/>
        <w:t>PHỤ LỤC I: DANH MỤC THIẾT BỊ MỜI CHÀO GIÁ</w:t>
      </w:r>
      <w:r w:rsidRPr="009E2F5B">
        <w:rPr>
          <w:rFonts w:ascii="Times New Roman" w:hAnsi="Times New Roman" w:cs="Times New Roman"/>
          <w:b/>
          <w:bCs/>
          <w:color w:val="000000"/>
          <w:sz w:val="26"/>
          <w:szCs w:val="26"/>
        </w:rPr>
        <w:br/>
      </w:r>
      <w:r w:rsidRPr="009E2F5B">
        <w:rPr>
          <w:rFonts w:ascii="Times New Roman" w:hAnsi="Times New Roman" w:cs="Times New Roman"/>
          <w:iCs/>
          <w:color w:val="000000"/>
          <w:sz w:val="26"/>
          <w:szCs w:val="26"/>
        </w:rPr>
        <w:t>(</w:t>
      </w:r>
      <w:r w:rsidRPr="003F51FF">
        <w:rPr>
          <w:rFonts w:ascii="Times New Roman" w:hAnsi="Times New Roman" w:cs="Times New Roman"/>
          <w:i/>
          <w:iCs/>
          <w:color w:val="000000"/>
          <w:sz w:val="26"/>
          <w:szCs w:val="26"/>
        </w:rPr>
        <w:t>Đính kèm TB số</w:t>
      </w:r>
      <w:r w:rsidR="004F46F1" w:rsidRPr="003F51FF">
        <w:rPr>
          <w:rFonts w:ascii="Times New Roman" w:hAnsi="Times New Roman" w:cs="Times New Roman"/>
          <w:i/>
          <w:iCs/>
          <w:color w:val="000000"/>
          <w:sz w:val="26"/>
          <w:szCs w:val="26"/>
        </w:rPr>
        <w:t xml:space="preserve">:          /TB-TTYT ngày </w:t>
      </w:r>
      <w:r w:rsidR="00C03999">
        <w:rPr>
          <w:rFonts w:ascii="Times New Roman" w:hAnsi="Times New Roman" w:cs="Times New Roman"/>
          <w:i/>
          <w:iCs/>
          <w:color w:val="000000"/>
          <w:sz w:val="26"/>
          <w:szCs w:val="26"/>
        </w:rPr>
        <w:t>12</w:t>
      </w:r>
      <w:r w:rsidRPr="003F51FF">
        <w:rPr>
          <w:rFonts w:ascii="Times New Roman" w:hAnsi="Times New Roman" w:cs="Times New Roman"/>
          <w:i/>
          <w:iCs/>
          <w:color w:val="000000"/>
          <w:sz w:val="26"/>
          <w:szCs w:val="26"/>
        </w:rPr>
        <w:t xml:space="preserve">  tháng </w:t>
      </w:r>
      <w:r w:rsidR="00C03999">
        <w:rPr>
          <w:rFonts w:ascii="Times New Roman" w:hAnsi="Times New Roman" w:cs="Times New Roman"/>
          <w:i/>
          <w:iCs/>
          <w:color w:val="000000"/>
          <w:sz w:val="26"/>
          <w:szCs w:val="26"/>
        </w:rPr>
        <w:t>10</w:t>
      </w:r>
      <w:r w:rsidRPr="003F51FF">
        <w:rPr>
          <w:rFonts w:ascii="Times New Roman" w:hAnsi="Times New Roman" w:cs="Times New Roman"/>
          <w:i/>
          <w:iCs/>
          <w:color w:val="000000"/>
          <w:sz w:val="26"/>
          <w:szCs w:val="26"/>
        </w:rPr>
        <w:t xml:space="preserve"> năm 2023</w:t>
      </w:r>
      <w:r w:rsidRPr="009E2F5B">
        <w:rPr>
          <w:rFonts w:ascii="Times New Roman" w:hAnsi="Times New Roman" w:cs="Times New Roman"/>
          <w:iCs/>
          <w:color w:val="000000"/>
          <w:sz w:val="26"/>
          <w:szCs w:val="26"/>
        </w:rPr>
        <w:t>)</w:t>
      </w:r>
    </w:p>
    <w:p w:rsidR="00C03999" w:rsidRPr="00E272BE" w:rsidRDefault="00E272BE" w:rsidP="00E272BE">
      <w:pPr>
        <w:tabs>
          <w:tab w:val="left" w:pos="2850"/>
          <w:tab w:val="center" w:pos="4536"/>
        </w:tabs>
        <w:rPr>
          <w:rFonts w:ascii="Times New Roman" w:hAnsi="Times New Roman" w:cs="Times New Roman"/>
          <w:b/>
          <w:sz w:val="26"/>
          <w:szCs w:val="26"/>
        </w:rPr>
      </w:pPr>
      <w:r>
        <w:rPr>
          <w:rFonts w:ascii="Times New Roman" w:hAnsi="Times New Roman" w:cs="Times New Roman"/>
          <w:b/>
          <w:sz w:val="26"/>
          <w:szCs w:val="26"/>
        </w:rPr>
        <w:tab/>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5387"/>
        <w:gridCol w:w="850"/>
        <w:gridCol w:w="851"/>
        <w:gridCol w:w="850"/>
      </w:tblGrid>
      <w:tr w:rsidR="00C03999" w:rsidRPr="001164E2" w:rsidTr="00BD79C0">
        <w:tc>
          <w:tcPr>
            <w:tcW w:w="709" w:type="dxa"/>
            <w:shd w:val="clear" w:color="auto" w:fill="auto"/>
          </w:tcPr>
          <w:p w:rsidR="00C03999" w:rsidRPr="00C03999" w:rsidRDefault="00C03999" w:rsidP="00BD79C0">
            <w:pPr>
              <w:jc w:val="center"/>
              <w:rPr>
                <w:rFonts w:ascii="Times New Roman" w:eastAsia="Calibri" w:hAnsi="Times New Roman" w:cs="Times New Roman"/>
                <w:b/>
                <w:bCs/>
              </w:rPr>
            </w:pPr>
            <w:r w:rsidRPr="00C03999">
              <w:rPr>
                <w:rFonts w:ascii="Times New Roman" w:eastAsia="Calibri" w:hAnsi="Times New Roman" w:cs="Times New Roman"/>
                <w:b/>
                <w:bCs/>
              </w:rPr>
              <w:t>STT</w:t>
            </w:r>
          </w:p>
        </w:tc>
        <w:tc>
          <w:tcPr>
            <w:tcW w:w="1843" w:type="dxa"/>
            <w:shd w:val="clear" w:color="auto" w:fill="auto"/>
          </w:tcPr>
          <w:p w:rsidR="00C03999" w:rsidRPr="00C03999" w:rsidRDefault="00C03999" w:rsidP="00BD79C0">
            <w:pPr>
              <w:jc w:val="center"/>
              <w:rPr>
                <w:rFonts w:ascii="Times New Roman" w:eastAsia="Calibri" w:hAnsi="Times New Roman" w:cs="Times New Roman"/>
                <w:b/>
                <w:bCs/>
              </w:rPr>
            </w:pPr>
            <w:r w:rsidRPr="00C03999">
              <w:rPr>
                <w:rFonts w:ascii="Times New Roman" w:eastAsia="Calibri" w:hAnsi="Times New Roman" w:cs="Times New Roman"/>
                <w:b/>
                <w:bCs/>
              </w:rPr>
              <w:t>Tên trang thiết bị</w:t>
            </w:r>
          </w:p>
        </w:tc>
        <w:tc>
          <w:tcPr>
            <w:tcW w:w="5387" w:type="dxa"/>
            <w:shd w:val="clear" w:color="auto" w:fill="auto"/>
            <w:vAlign w:val="center"/>
          </w:tcPr>
          <w:p w:rsidR="00C03999" w:rsidRPr="00C03999" w:rsidRDefault="00C03999" w:rsidP="00BD79C0">
            <w:pPr>
              <w:jc w:val="center"/>
              <w:rPr>
                <w:rFonts w:ascii="Times New Roman" w:eastAsia="Calibri" w:hAnsi="Times New Roman" w:cs="Times New Roman"/>
                <w:b/>
                <w:bCs/>
              </w:rPr>
            </w:pPr>
            <w:r w:rsidRPr="00C03999">
              <w:rPr>
                <w:rFonts w:ascii="Times New Roman" w:eastAsia="Calibri" w:hAnsi="Times New Roman" w:cs="Times New Roman"/>
                <w:b/>
                <w:bCs/>
              </w:rPr>
              <w:t>Cấu hình yêu cầu cơ bản</w:t>
            </w:r>
          </w:p>
        </w:tc>
        <w:tc>
          <w:tcPr>
            <w:tcW w:w="850" w:type="dxa"/>
            <w:shd w:val="clear" w:color="auto" w:fill="auto"/>
          </w:tcPr>
          <w:p w:rsidR="00C03999" w:rsidRPr="001164E2" w:rsidRDefault="00C03999" w:rsidP="00BD79C0">
            <w:pPr>
              <w:jc w:val="center"/>
              <w:rPr>
                <w:rFonts w:eastAsia="Calibri"/>
                <w:b/>
                <w:bCs/>
              </w:rPr>
            </w:pPr>
            <w:r w:rsidRPr="001164E2">
              <w:rPr>
                <w:rFonts w:eastAsia="Calibri"/>
                <w:b/>
                <w:bCs/>
              </w:rPr>
              <w:t>Đơn vị tính</w:t>
            </w:r>
          </w:p>
        </w:tc>
        <w:tc>
          <w:tcPr>
            <w:tcW w:w="851" w:type="dxa"/>
            <w:shd w:val="clear" w:color="auto" w:fill="auto"/>
            <w:vAlign w:val="center"/>
          </w:tcPr>
          <w:p w:rsidR="00C03999" w:rsidRPr="001164E2" w:rsidRDefault="00C03999" w:rsidP="00BD79C0">
            <w:pPr>
              <w:jc w:val="center"/>
              <w:rPr>
                <w:rFonts w:eastAsia="Calibri"/>
                <w:b/>
                <w:bCs/>
              </w:rPr>
            </w:pPr>
            <w:r w:rsidRPr="001164E2">
              <w:rPr>
                <w:rFonts w:eastAsia="Calibri"/>
                <w:b/>
                <w:bCs/>
              </w:rPr>
              <w:t>Số lượng</w:t>
            </w:r>
          </w:p>
        </w:tc>
        <w:tc>
          <w:tcPr>
            <w:tcW w:w="850" w:type="dxa"/>
            <w:shd w:val="clear" w:color="auto" w:fill="auto"/>
            <w:vAlign w:val="center"/>
          </w:tcPr>
          <w:p w:rsidR="00C03999" w:rsidRPr="001164E2" w:rsidRDefault="00C03999" w:rsidP="00BD79C0">
            <w:pPr>
              <w:jc w:val="center"/>
              <w:rPr>
                <w:rFonts w:eastAsia="Calibri"/>
                <w:b/>
                <w:bCs/>
              </w:rPr>
            </w:pPr>
            <w:r w:rsidRPr="001164E2">
              <w:rPr>
                <w:rFonts w:eastAsia="Calibri"/>
                <w:b/>
                <w:bCs/>
              </w:rPr>
              <w:t>Ghi chú</w:t>
            </w:r>
          </w:p>
        </w:tc>
      </w:tr>
      <w:tr w:rsidR="00C03999" w:rsidRPr="001164E2" w:rsidTr="00BD79C0">
        <w:tc>
          <w:tcPr>
            <w:tcW w:w="709" w:type="dxa"/>
            <w:shd w:val="clear" w:color="auto" w:fill="auto"/>
          </w:tcPr>
          <w:p w:rsidR="00C03999" w:rsidRPr="00C03999" w:rsidRDefault="00C03999" w:rsidP="00BD79C0">
            <w:pPr>
              <w:rPr>
                <w:rFonts w:ascii="Times New Roman" w:eastAsia="Calibri" w:hAnsi="Times New Roman" w:cs="Times New Roman"/>
                <w:b/>
              </w:rPr>
            </w:pPr>
            <w:r w:rsidRPr="00C03999">
              <w:rPr>
                <w:rFonts w:ascii="Times New Roman" w:eastAsia="Calibri" w:hAnsi="Times New Roman" w:cs="Times New Roman"/>
                <w:b/>
              </w:rPr>
              <w:t>01</w:t>
            </w:r>
          </w:p>
        </w:tc>
        <w:tc>
          <w:tcPr>
            <w:tcW w:w="1843" w:type="dxa"/>
            <w:shd w:val="clear" w:color="auto" w:fill="auto"/>
          </w:tcPr>
          <w:p w:rsidR="00C03999" w:rsidRPr="00C03999" w:rsidRDefault="00C03999" w:rsidP="00BD79C0">
            <w:pPr>
              <w:spacing w:line="360" w:lineRule="auto"/>
              <w:rPr>
                <w:rFonts w:ascii="Times New Roman" w:eastAsia="Calibri" w:hAnsi="Times New Roman" w:cs="Times New Roman"/>
                <w:b/>
              </w:rPr>
            </w:pPr>
            <w:r w:rsidRPr="00C03999">
              <w:rPr>
                <w:rFonts w:ascii="Times New Roman" w:eastAsia="Calibri" w:hAnsi="Times New Roman" w:cs="Times New Roman"/>
                <w:b/>
              </w:rPr>
              <w:t>Máy phân tích huyết học tự động</w:t>
            </w:r>
          </w:p>
          <w:p w:rsidR="00C03999" w:rsidRPr="00C03999" w:rsidRDefault="00C03999" w:rsidP="00BD79C0">
            <w:pPr>
              <w:spacing w:line="360" w:lineRule="auto"/>
              <w:rPr>
                <w:rFonts w:ascii="Times New Roman" w:eastAsia="Calibri" w:hAnsi="Times New Roman" w:cs="Times New Roman"/>
                <w:b/>
              </w:rPr>
            </w:pPr>
          </w:p>
        </w:tc>
        <w:tc>
          <w:tcPr>
            <w:tcW w:w="5387" w:type="dxa"/>
            <w:shd w:val="clear" w:color="auto" w:fill="auto"/>
          </w:tcPr>
          <w:p w:rsidR="00C03999" w:rsidRPr="00C03999" w:rsidRDefault="00C03999" w:rsidP="00BD79C0">
            <w:pPr>
              <w:spacing w:line="360" w:lineRule="auto"/>
              <w:rPr>
                <w:rFonts w:ascii="Times New Roman" w:eastAsia="Calibri" w:hAnsi="Times New Roman" w:cs="Times New Roman"/>
              </w:rPr>
            </w:pPr>
            <w:r w:rsidRPr="00C03999">
              <w:rPr>
                <w:rFonts w:ascii="Times New Roman" w:eastAsia="Calibri" w:hAnsi="Times New Roman" w:cs="Times New Roman"/>
                <w:b/>
                <w:u w:val="single"/>
              </w:rPr>
              <w:t>Thông tin chung:</w:t>
            </w:r>
          </w:p>
          <w:p w:rsidR="00C03999" w:rsidRPr="00C03999" w:rsidRDefault="00C03999" w:rsidP="00BD79C0">
            <w:pPr>
              <w:tabs>
                <w:tab w:val="num" w:pos="1134"/>
              </w:tabs>
              <w:ind w:left="360" w:hanging="360"/>
              <w:contextualSpacing/>
              <w:rPr>
                <w:rFonts w:ascii="Times New Roman" w:eastAsia="Calibri" w:hAnsi="Times New Roman" w:cs="Times New Roman"/>
                <w:b/>
                <w:bCs/>
                <w:lang w:val="pt-BR"/>
              </w:rPr>
            </w:pPr>
            <w:r w:rsidRPr="00C03999">
              <w:rPr>
                <w:rFonts w:ascii="Times New Roman" w:eastAsia="Calibri" w:hAnsi="Times New Roman" w:cs="Times New Roman"/>
                <w:lang w:val="pt-BR"/>
              </w:rPr>
              <w:t>Thiết bị được sản xuất năm 202</w:t>
            </w:r>
            <w:r>
              <w:rPr>
                <w:rFonts w:ascii="Times New Roman" w:eastAsia="Calibri" w:hAnsi="Times New Roman" w:cs="Times New Roman"/>
                <w:lang w:val="pt-BR"/>
              </w:rPr>
              <w:t>3</w:t>
            </w:r>
            <w:r w:rsidRPr="00C03999">
              <w:rPr>
                <w:rFonts w:ascii="Times New Roman" w:eastAsia="Calibri" w:hAnsi="Times New Roman" w:cs="Times New Roman"/>
                <w:lang w:val="pt-BR"/>
              </w:rPr>
              <w:t xml:space="preserve"> trở về sau, mới 100%.</w:t>
            </w:r>
          </w:p>
          <w:p w:rsidR="00C03999" w:rsidRPr="00C03999" w:rsidRDefault="00C03999" w:rsidP="00BD79C0">
            <w:pPr>
              <w:tabs>
                <w:tab w:val="num" w:pos="1134"/>
              </w:tabs>
              <w:ind w:left="360" w:hanging="360"/>
              <w:contextualSpacing/>
              <w:rPr>
                <w:rFonts w:ascii="Times New Roman" w:eastAsia="Calibri" w:hAnsi="Times New Roman" w:cs="Times New Roman"/>
                <w:b/>
                <w:bCs/>
                <w:lang w:val="pt-BR"/>
              </w:rPr>
            </w:pPr>
            <w:r w:rsidRPr="00C03999">
              <w:rPr>
                <w:rFonts w:ascii="Times New Roman" w:hAnsi="Times New Roman" w:cs="Times New Roman"/>
                <w:noProof/>
                <w:lang w:val="de-DE"/>
              </w:rPr>
              <w:t>Nhà sản xuất có chứng chỉ ISO 13485</w:t>
            </w:r>
          </w:p>
          <w:p w:rsidR="00C03999" w:rsidRPr="00C03999" w:rsidRDefault="00C03999" w:rsidP="00BD79C0">
            <w:pPr>
              <w:tabs>
                <w:tab w:val="num" w:pos="1134"/>
              </w:tabs>
              <w:ind w:left="360" w:hanging="360"/>
              <w:contextualSpacing/>
              <w:rPr>
                <w:rFonts w:ascii="Times New Roman" w:eastAsia="Calibri" w:hAnsi="Times New Roman" w:cs="Times New Roman"/>
                <w:b/>
                <w:bCs/>
                <w:lang w:val="pt-BR"/>
              </w:rPr>
            </w:pPr>
            <w:r w:rsidRPr="00C03999">
              <w:rPr>
                <w:rFonts w:ascii="Times New Roman" w:eastAsia="Calibri" w:hAnsi="Times New Roman" w:cs="Times New Roman"/>
                <w:lang w:val="pt-BR"/>
              </w:rPr>
              <w:t xml:space="preserve">Điện nguồn sử dụng: </w:t>
            </w:r>
            <w:r w:rsidRPr="00C03999">
              <w:rPr>
                <w:rFonts w:ascii="Times New Roman" w:hAnsi="Times New Roman" w:cs="Times New Roman"/>
              </w:rPr>
              <w:t>110 - 240 V±10% AC, 50/60Hz</w:t>
            </w:r>
          </w:p>
          <w:p w:rsidR="00C03999" w:rsidRPr="00C03999" w:rsidRDefault="00C03999" w:rsidP="00C03999">
            <w:pPr>
              <w:numPr>
                <w:ilvl w:val="0"/>
                <w:numId w:val="3"/>
              </w:numPr>
              <w:spacing w:after="200" w:line="240" w:lineRule="auto"/>
              <w:jc w:val="both"/>
              <w:rPr>
                <w:rFonts w:ascii="Times New Roman" w:eastAsia="Calibri" w:hAnsi="Times New Roman" w:cs="Times New Roman"/>
                <w:lang w:val="pt-BR"/>
              </w:rPr>
            </w:pPr>
            <w:r w:rsidRPr="00C03999">
              <w:rPr>
                <w:rFonts w:ascii="Times New Roman" w:eastAsia="Calibri" w:hAnsi="Times New Roman" w:cs="Times New Roman"/>
                <w:lang w:val="pt-BR"/>
              </w:rPr>
              <w:t>Môi trường hoạt động:</w:t>
            </w:r>
          </w:p>
          <w:p w:rsidR="00C03999" w:rsidRPr="00C03999" w:rsidRDefault="00C03999" w:rsidP="00BD79C0">
            <w:pPr>
              <w:ind w:left="360"/>
              <w:rPr>
                <w:rFonts w:ascii="Times New Roman" w:eastAsia="Calibri" w:hAnsi="Times New Roman" w:cs="Times New Roman"/>
                <w:lang w:val="pt-BR"/>
              </w:rPr>
            </w:pPr>
            <w:r w:rsidRPr="00C03999">
              <w:rPr>
                <w:rFonts w:ascii="Times New Roman" w:eastAsia="Calibri" w:hAnsi="Times New Roman" w:cs="Times New Roman"/>
                <w:lang w:val="pt-BR"/>
              </w:rPr>
              <w:t>+ Nhiệt độ: 15 - 30</w:t>
            </w:r>
            <w:r w:rsidRPr="00C03999">
              <w:rPr>
                <w:rFonts w:ascii="Times New Roman" w:eastAsia="Calibri" w:hAnsi="Times New Roman" w:cs="Times New Roman"/>
                <w:vertAlign w:val="superscript"/>
                <w:lang w:val="pt-BR"/>
              </w:rPr>
              <w:t>o</w:t>
            </w:r>
            <w:r w:rsidRPr="00C03999">
              <w:rPr>
                <w:rFonts w:ascii="Times New Roman" w:eastAsia="Calibri" w:hAnsi="Times New Roman" w:cs="Times New Roman"/>
                <w:lang w:val="pt-BR"/>
              </w:rPr>
              <w:t xml:space="preserve"> C.</w:t>
            </w:r>
          </w:p>
          <w:p w:rsidR="00C03999" w:rsidRPr="00C03999" w:rsidRDefault="00C03999" w:rsidP="00BD79C0">
            <w:pPr>
              <w:tabs>
                <w:tab w:val="num" w:pos="1134"/>
                <w:tab w:val="left" w:pos="1456"/>
              </w:tabs>
              <w:ind w:left="360" w:hanging="360"/>
              <w:contextualSpacing/>
              <w:rPr>
                <w:rFonts w:ascii="Times New Roman" w:eastAsia="Calibri" w:hAnsi="Times New Roman" w:cs="Times New Roman"/>
                <w:b/>
                <w:bCs/>
                <w:lang w:val="pt-BR"/>
              </w:rPr>
            </w:pPr>
            <w:r w:rsidRPr="00C03999">
              <w:rPr>
                <w:rFonts w:ascii="Times New Roman" w:eastAsia="Calibri" w:hAnsi="Times New Roman" w:cs="Times New Roman"/>
                <w:lang w:val="pt-BR"/>
              </w:rPr>
              <w:t xml:space="preserve">      + Độ ẩm: 30 - 85%</w:t>
            </w:r>
          </w:p>
          <w:p w:rsidR="00C03999" w:rsidRPr="00C03999" w:rsidRDefault="00C03999" w:rsidP="00C03999">
            <w:pPr>
              <w:numPr>
                <w:ilvl w:val="0"/>
                <w:numId w:val="3"/>
              </w:numPr>
              <w:spacing w:after="200" w:line="240" w:lineRule="auto"/>
              <w:jc w:val="both"/>
              <w:rPr>
                <w:rFonts w:ascii="Times New Roman" w:hAnsi="Times New Roman" w:cs="Times New Roman"/>
                <w:noProof/>
                <w:lang w:val="de-DE"/>
              </w:rPr>
            </w:pPr>
            <w:r w:rsidRPr="00C03999">
              <w:rPr>
                <w:rFonts w:ascii="Times New Roman" w:hAnsi="Times New Roman" w:cs="Times New Roman"/>
                <w:noProof/>
                <w:lang w:val="de-DE"/>
              </w:rPr>
              <w:t>Máy chính: 01 máy</w:t>
            </w:r>
          </w:p>
          <w:p w:rsidR="00C03999" w:rsidRPr="00C03999" w:rsidRDefault="00C03999" w:rsidP="00C03999">
            <w:pPr>
              <w:numPr>
                <w:ilvl w:val="0"/>
                <w:numId w:val="3"/>
              </w:numPr>
              <w:spacing w:after="200" w:line="240" w:lineRule="auto"/>
              <w:jc w:val="both"/>
              <w:rPr>
                <w:rFonts w:ascii="Times New Roman" w:hAnsi="Times New Roman" w:cs="Times New Roman"/>
                <w:noProof/>
                <w:lang w:val="de-DE"/>
              </w:rPr>
            </w:pPr>
            <w:r w:rsidRPr="00C03999">
              <w:rPr>
                <w:rFonts w:ascii="Times New Roman" w:hAnsi="Times New Roman" w:cs="Times New Roman"/>
                <w:noProof/>
                <w:lang w:val="de-DE"/>
              </w:rPr>
              <w:t>Máy in (mua trong nước): 01 cái</w:t>
            </w:r>
          </w:p>
          <w:p w:rsidR="00C03999" w:rsidRPr="00C03999" w:rsidRDefault="00C03999" w:rsidP="00C03999">
            <w:pPr>
              <w:numPr>
                <w:ilvl w:val="0"/>
                <w:numId w:val="3"/>
              </w:numPr>
              <w:spacing w:after="200" w:line="240" w:lineRule="auto"/>
              <w:jc w:val="both"/>
              <w:rPr>
                <w:rFonts w:ascii="Times New Roman" w:hAnsi="Times New Roman" w:cs="Times New Roman"/>
                <w:noProof/>
                <w:lang w:val="de-DE"/>
              </w:rPr>
            </w:pPr>
            <w:r w:rsidRPr="00C03999">
              <w:rPr>
                <w:rFonts w:ascii="Times New Roman" w:hAnsi="Times New Roman" w:cs="Times New Roman"/>
                <w:noProof/>
                <w:lang w:val="de-DE"/>
              </w:rPr>
              <w:t>Bộ hóa chất chạy máy ban đầu: 01 bộ</w:t>
            </w:r>
          </w:p>
          <w:p w:rsidR="00C03999" w:rsidRPr="00C03999" w:rsidRDefault="00C03999" w:rsidP="00C03999">
            <w:pPr>
              <w:numPr>
                <w:ilvl w:val="0"/>
                <w:numId w:val="3"/>
              </w:numPr>
              <w:spacing w:after="200" w:line="240" w:lineRule="auto"/>
              <w:jc w:val="both"/>
              <w:rPr>
                <w:rFonts w:ascii="Times New Roman" w:hAnsi="Times New Roman" w:cs="Times New Roman"/>
                <w:noProof/>
                <w:lang w:val="de-DE"/>
              </w:rPr>
            </w:pPr>
            <w:r w:rsidRPr="00C03999">
              <w:rPr>
                <w:rFonts w:ascii="Times New Roman" w:hAnsi="Times New Roman" w:cs="Times New Roman"/>
                <w:noProof/>
                <w:lang w:val="de-DE"/>
              </w:rPr>
              <w:t>Tài liệu hướng dẫn sử dụng Tiếng Anh + Tiếng Việt: 01 bộ</w:t>
            </w:r>
          </w:p>
          <w:p w:rsidR="00C03999" w:rsidRPr="00C03999" w:rsidRDefault="00C03999" w:rsidP="00BD79C0">
            <w:pPr>
              <w:tabs>
                <w:tab w:val="num" w:pos="1134"/>
              </w:tabs>
              <w:spacing w:line="312" w:lineRule="auto"/>
              <w:ind w:left="360" w:hanging="360"/>
              <w:contextualSpacing/>
              <w:rPr>
                <w:rFonts w:ascii="Times New Roman" w:eastAsia="Calibri" w:hAnsi="Times New Roman" w:cs="Times New Roman"/>
                <w:b/>
                <w:bCs/>
                <w:lang w:val="pt-BR"/>
              </w:rPr>
            </w:pPr>
            <w:r w:rsidRPr="00C03999">
              <w:rPr>
                <w:rFonts w:ascii="Times New Roman" w:hAnsi="Times New Roman" w:cs="Times New Roman"/>
                <w:b/>
                <w:noProof/>
                <w:lang w:val="de-DE"/>
              </w:rPr>
              <w:t>Các tính năng và thông số kỹ thuật:</w:t>
            </w:r>
          </w:p>
          <w:p w:rsidR="00C03999" w:rsidRPr="00C03999" w:rsidRDefault="00C03999" w:rsidP="00BD79C0">
            <w:pPr>
              <w:spacing w:before="60" w:after="60"/>
              <w:rPr>
                <w:rFonts w:ascii="Times New Roman" w:hAnsi="Times New Roman" w:cs="Times New Roman"/>
                <w:b/>
                <w:i/>
                <w:lang w:val="sv-SE"/>
              </w:rPr>
            </w:pPr>
            <w:r w:rsidRPr="00C03999">
              <w:rPr>
                <w:rFonts w:ascii="Times New Roman" w:hAnsi="Times New Roman" w:cs="Times New Roman"/>
                <w:b/>
                <w:i/>
                <w:lang w:val="sv-SE"/>
              </w:rPr>
              <w:t xml:space="preserve">- </w:t>
            </w:r>
            <w:r w:rsidRPr="00C03999">
              <w:rPr>
                <w:rFonts w:ascii="Times New Roman" w:hAnsi="Times New Roman" w:cs="Times New Roman"/>
                <w:b/>
                <w:iCs/>
                <w:lang w:val="sv-SE"/>
              </w:rPr>
              <w:t>Phương pháp đo</w:t>
            </w:r>
          </w:p>
          <w:p w:rsidR="00C03999" w:rsidRPr="00C03999" w:rsidRDefault="00C03999" w:rsidP="00BD79C0">
            <w:pPr>
              <w:spacing w:line="312" w:lineRule="auto"/>
              <w:rPr>
                <w:rFonts w:ascii="Times New Roman" w:hAnsi="Times New Roman" w:cs="Times New Roman"/>
                <w:noProof/>
                <w:lang w:val="de-DE"/>
              </w:rPr>
            </w:pPr>
            <w:r w:rsidRPr="00C03999">
              <w:rPr>
                <w:rFonts w:ascii="Times New Roman" w:hAnsi="Times New Roman" w:cs="Times New Roman"/>
                <w:lang w:val="sv-SE"/>
              </w:rPr>
              <w:t>+ WBC, RBC, PLT</w:t>
            </w:r>
            <w:r w:rsidRPr="00C03999">
              <w:rPr>
                <w:rFonts w:ascii="Times New Roman" w:hAnsi="Times New Roman" w:cs="Times New Roman"/>
                <w:noProof/>
                <w:lang w:val="de-DE"/>
              </w:rPr>
              <w:t>: Đo trở kháng điện</w:t>
            </w:r>
          </w:p>
          <w:p w:rsidR="00C03999" w:rsidRPr="00C03999" w:rsidRDefault="00C03999" w:rsidP="00BD79C0">
            <w:pPr>
              <w:spacing w:line="312" w:lineRule="auto"/>
              <w:rPr>
                <w:rFonts w:ascii="Times New Roman" w:hAnsi="Times New Roman" w:cs="Times New Roman"/>
                <w:noProof/>
                <w:lang w:val="de-DE"/>
              </w:rPr>
            </w:pPr>
            <w:r w:rsidRPr="00C03999">
              <w:rPr>
                <w:rFonts w:ascii="Times New Roman" w:hAnsi="Times New Roman" w:cs="Times New Roman"/>
                <w:noProof/>
                <w:lang w:val="de-DE"/>
              </w:rPr>
              <w:t>+ HGB: Đo bằng phương pháp so màu</w:t>
            </w:r>
          </w:p>
          <w:p w:rsidR="00C03999" w:rsidRPr="00C03999" w:rsidRDefault="00C03999" w:rsidP="00BD79C0">
            <w:pPr>
              <w:spacing w:line="312" w:lineRule="auto"/>
              <w:rPr>
                <w:rFonts w:ascii="Times New Roman" w:hAnsi="Times New Roman" w:cs="Times New Roman"/>
                <w:noProof/>
                <w:lang w:val="de-DE"/>
              </w:rPr>
            </w:pPr>
            <w:r w:rsidRPr="00C03999">
              <w:rPr>
                <w:rFonts w:ascii="Times New Roman" w:hAnsi="Times New Roman" w:cs="Times New Roman"/>
                <w:noProof/>
                <w:lang w:val="de-DE"/>
              </w:rPr>
              <w:t xml:space="preserve">+ HCT: Tính toán từ biểu đồ </w:t>
            </w:r>
          </w:p>
          <w:p w:rsidR="00C03999" w:rsidRPr="00C03999" w:rsidRDefault="00C03999" w:rsidP="00BD79C0">
            <w:pPr>
              <w:spacing w:line="312" w:lineRule="auto"/>
              <w:rPr>
                <w:rFonts w:ascii="Times New Roman" w:hAnsi="Times New Roman" w:cs="Times New Roman"/>
                <w:noProof/>
                <w:lang w:val="de-DE"/>
              </w:rPr>
            </w:pPr>
            <w:r w:rsidRPr="00C03999">
              <w:rPr>
                <w:rFonts w:ascii="Times New Roman" w:hAnsi="Times New Roman" w:cs="Times New Roman"/>
                <w:noProof/>
                <w:lang w:val="de-DE"/>
              </w:rPr>
              <w:t>+ Phân tích các thành phần WBC: Đo Laser</w:t>
            </w:r>
          </w:p>
          <w:p w:rsidR="00C03999" w:rsidRPr="00C03999" w:rsidRDefault="00C03999" w:rsidP="00BD79C0">
            <w:pPr>
              <w:spacing w:line="312" w:lineRule="auto"/>
              <w:rPr>
                <w:rFonts w:ascii="Times New Roman" w:hAnsi="Times New Roman" w:cs="Times New Roman"/>
                <w:noProof/>
                <w:lang w:val="de-DE"/>
              </w:rPr>
            </w:pPr>
            <w:r w:rsidRPr="00C03999">
              <w:rPr>
                <w:rFonts w:ascii="Times New Roman" w:hAnsi="Times New Roman" w:cs="Times New Roman"/>
                <w:noProof/>
                <w:lang w:val="de-DE"/>
              </w:rPr>
              <w:t>+ PCT: Tính toán từ biểu đồ</w:t>
            </w:r>
          </w:p>
          <w:p w:rsidR="00C03999" w:rsidRPr="00C03999" w:rsidRDefault="00C03999" w:rsidP="00BD79C0">
            <w:pPr>
              <w:spacing w:line="312" w:lineRule="auto"/>
              <w:rPr>
                <w:rFonts w:ascii="Times New Roman" w:hAnsi="Times New Roman" w:cs="Times New Roman"/>
                <w:noProof/>
                <w:lang w:val="de-DE"/>
              </w:rPr>
            </w:pPr>
            <w:r w:rsidRPr="00C03999">
              <w:rPr>
                <w:rFonts w:ascii="Times New Roman" w:hAnsi="Times New Roman" w:cs="Times New Roman"/>
                <w:noProof/>
                <w:lang w:val="de-DE"/>
              </w:rPr>
              <w:t>+ RDW: Tính toán từ biểu đồ</w:t>
            </w:r>
          </w:p>
          <w:p w:rsidR="00C03999" w:rsidRPr="00C03999" w:rsidRDefault="00C03999" w:rsidP="00BD79C0">
            <w:pPr>
              <w:spacing w:line="312" w:lineRule="auto"/>
              <w:rPr>
                <w:rFonts w:ascii="Times New Roman" w:eastAsia="Calibri" w:hAnsi="Times New Roman" w:cs="Times New Roman"/>
                <w:iCs/>
                <w:lang w:val="pt-BR"/>
              </w:rPr>
            </w:pPr>
            <w:r w:rsidRPr="00C03999">
              <w:rPr>
                <w:rFonts w:ascii="Times New Roman" w:hAnsi="Times New Roman" w:cs="Times New Roman"/>
                <w:noProof/>
                <w:lang w:val="de-DE"/>
              </w:rPr>
              <w:t>+ PDW</w:t>
            </w:r>
            <w:r w:rsidRPr="00C03999">
              <w:rPr>
                <w:rFonts w:ascii="Times New Roman" w:hAnsi="Times New Roman" w:cs="Times New Roman"/>
                <w:lang w:val="sv-SE"/>
              </w:rPr>
              <w:t xml:space="preserve">: </w:t>
            </w:r>
            <w:r w:rsidRPr="00C03999">
              <w:rPr>
                <w:rFonts w:ascii="Times New Roman" w:hAnsi="Times New Roman" w:cs="Times New Roman"/>
                <w:noProof/>
                <w:lang w:val="de-DE"/>
              </w:rPr>
              <w:t>Tính toán từ biểu đồ</w:t>
            </w:r>
          </w:p>
          <w:p w:rsidR="00C03999" w:rsidRPr="00C03999" w:rsidRDefault="00C03999" w:rsidP="00BD79C0">
            <w:pPr>
              <w:tabs>
                <w:tab w:val="num" w:pos="1134"/>
              </w:tabs>
              <w:spacing w:line="312" w:lineRule="auto"/>
              <w:ind w:left="360" w:hanging="360"/>
              <w:contextualSpacing/>
              <w:rPr>
                <w:rFonts w:ascii="Times New Roman" w:eastAsia="Calibri" w:hAnsi="Times New Roman" w:cs="Times New Roman"/>
                <w:b/>
                <w:bCs/>
                <w:lang w:val="pt-BR"/>
              </w:rPr>
            </w:pPr>
            <w:r w:rsidRPr="00C03999">
              <w:rPr>
                <w:rFonts w:ascii="Times New Roman" w:hAnsi="Times New Roman" w:cs="Times New Roman"/>
                <w:noProof/>
                <w:lang w:val="de-DE"/>
              </w:rPr>
              <w:t>+ P-LCR: Tính toán từ biểu đồ</w:t>
            </w:r>
          </w:p>
          <w:p w:rsidR="00C03999" w:rsidRPr="00C03999" w:rsidRDefault="00C03999" w:rsidP="00BD79C0">
            <w:pPr>
              <w:spacing w:line="312" w:lineRule="auto"/>
              <w:rPr>
                <w:rFonts w:ascii="Times New Roman" w:eastAsia="Calibri" w:hAnsi="Times New Roman" w:cs="Times New Roman"/>
                <w:b/>
                <w:iCs/>
                <w:lang w:val="pt-BR"/>
              </w:rPr>
            </w:pPr>
            <w:r w:rsidRPr="00C03999">
              <w:rPr>
                <w:rFonts w:ascii="Times New Roman" w:hAnsi="Times New Roman" w:cs="Times New Roman"/>
                <w:b/>
                <w:iCs/>
                <w:lang w:val="sv-SE"/>
              </w:rPr>
              <w:t>- Thông số đo</w:t>
            </w:r>
          </w:p>
          <w:p w:rsidR="00C03999" w:rsidRPr="00C03999" w:rsidRDefault="00C03999" w:rsidP="00BD79C0">
            <w:pPr>
              <w:tabs>
                <w:tab w:val="num" w:pos="1134"/>
              </w:tabs>
              <w:spacing w:line="312" w:lineRule="auto"/>
              <w:ind w:left="360" w:hanging="360"/>
              <w:contextualSpacing/>
              <w:rPr>
                <w:rFonts w:ascii="Times New Roman" w:eastAsia="Calibri" w:hAnsi="Times New Roman" w:cs="Times New Roman"/>
                <w:b/>
                <w:bCs/>
              </w:rPr>
            </w:pPr>
            <w:r w:rsidRPr="00C03999">
              <w:rPr>
                <w:rFonts w:ascii="Times New Roman" w:hAnsi="Times New Roman" w:cs="Times New Roman"/>
                <w:iCs/>
                <w:lang w:val="pt-BR"/>
              </w:rPr>
              <w:t>34</w:t>
            </w:r>
            <w:r w:rsidRPr="00C03999">
              <w:rPr>
                <w:rFonts w:ascii="Times New Roman" w:hAnsi="Times New Roman" w:cs="Times New Roman"/>
                <w:iCs/>
                <w:lang w:val="sv-SE"/>
              </w:rPr>
              <w:t xml:space="preserve"> thông số bao gồm: WBC, NE%, LY%, MO%, EO%, BA%, NE, LY, MO, EO, BA, RBC, HGB, HCT, MCV, MCH, MCHC, RDW-CV, RDW-SD, PLT, PCT, MPV, PDW, P-LCR, P-LCC, Mentzer Index, RDWI, IG%, IG, Band%, Band#, Seg%, Seg#</w:t>
            </w:r>
            <w:r w:rsidRPr="00C03999">
              <w:rPr>
                <w:rFonts w:ascii="Times New Roman" w:hAnsi="Times New Roman" w:cs="Times New Roman"/>
              </w:rPr>
              <w:t>2 Biểu đồ phân tán: Biểu đồ phân tán 5 thành phần bạch cầu, bạch cầu ái toan và Bạch cầu trung tính, 2 biểu đồ phân tán 3D</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b/>
                <w:iCs/>
                <w:lang w:val="sv-SE"/>
              </w:rPr>
              <w:lastRenderedPageBreak/>
              <w:t>- Dải đo</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WBC: 0 –  299.9x10</w:t>
            </w:r>
            <w:r w:rsidRPr="00C03999">
              <w:rPr>
                <w:rFonts w:ascii="Times New Roman" w:hAnsi="Times New Roman" w:cs="Times New Roman"/>
                <w:iCs/>
                <w:noProof/>
                <w:vertAlign w:val="superscript"/>
                <w:lang w:val="de-DE"/>
              </w:rPr>
              <w:t>3</w:t>
            </w:r>
            <w:r w:rsidRPr="00C03999">
              <w:rPr>
                <w:rFonts w:ascii="Times New Roman" w:hAnsi="Times New Roman" w:cs="Times New Roman"/>
                <w:iCs/>
                <w:noProof/>
                <w:lang w:val="de-DE"/>
              </w:rPr>
              <w:t>/µL</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NE%: 0 –  100%</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LY%: 0 –  100%</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MO%: 0 – 100%</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EO%: 0 –  100%</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BA%: 0 –  100%</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NE: 0 –  299.9x10</w:t>
            </w:r>
            <w:r w:rsidRPr="00C03999">
              <w:rPr>
                <w:rFonts w:ascii="Times New Roman" w:hAnsi="Times New Roman" w:cs="Times New Roman"/>
                <w:iCs/>
                <w:noProof/>
                <w:vertAlign w:val="superscript"/>
                <w:lang w:val="de-DE"/>
              </w:rPr>
              <w:t>3</w:t>
            </w:r>
            <w:r w:rsidRPr="00C03999">
              <w:rPr>
                <w:rFonts w:ascii="Times New Roman" w:hAnsi="Times New Roman" w:cs="Times New Roman"/>
                <w:iCs/>
                <w:noProof/>
                <w:lang w:val="de-DE"/>
              </w:rPr>
              <w:t>/µL</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LY: 0 –  299.9x10</w:t>
            </w:r>
            <w:r w:rsidRPr="00C03999">
              <w:rPr>
                <w:rFonts w:ascii="Times New Roman" w:hAnsi="Times New Roman" w:cs="Times New Roman"/>
                <w:iCs/>
                <w:noProof/>
                <w:vertAlign w:val="superscript"/>
                <w:lang w:val="de-DE"/>
              </w:rPr>
              <w:t>3</w:t>
            </w:r>
            <w:r w:rsidRPr="00C03999">
              <w:rPr>
                <w:rFonts w:ascii="Times New Roman" w:hAnsi="Times New Roman" w:cs="Times New Roman"/>
                <w:iCs/>
                <w:noProof/>
                <w:lang w:val="de-DE"/>
              </w:rPr>
              <w:t>/µL</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MO: 0 –  299.9x10</w:t>
            </w:r>
            <w:r w:rsidRPr="00C03999">
              <w:rPr>
                <w:rFonts w:ascii="Times New Roman" w:hAnsi="Times New Roman" w:cs="Times New Roman"/>
                <w:iCs/>
                <w:noProof/>
                <w:vertAlign w:val="superscript"/>
                <w:lang w:val="de-DE"/>
              </w:rPr>
              <w:t>3</w:t>
            </w:r>
            <w:r w:rsidRPr="00C03999">
              <w:rPr>
                <w:rFonts w:ascii="Times New Roman" w:hAnsi="Times New Roman" w:cs="Times New Roman"/>
                <w:iCs/>
                <w:noProof/>
                <w:lang w:val="de-DE"/>
              </w:rPr>
              <w:t>/µL</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EO: 0 –  299.9x10</w:t>
            </w:r>
            <w:r w:rsidRPr="00C03999">
              <w:rPr>
                <w:rFonts w:ascii="Times New Roman" w:hAnsi="Times New Roman" w:cs="Times New Roman"/>
                <w:iCs/>
                <w:noProof/>
                <w:vertAlign w:val="superscript"/>
                <w:lang w:val="de-DE"/>
              </w:rPr>
              <w:t>3</w:t>
            </w:r>
            <w:r w:rsidRPr="00C03999">
              <w:rPr>
                <w:rFonts w:ascii="Times New Roman" w:hAnsi="Times New Roman" w:cs="Times New Roman"/>
                <w:iCs/>
                <w:noProof/>
                <w:lang w:val="de-DE"/>
              </w:rPr>
              <w:t>/µL</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BA: 0 –  299.9x10</w:t>
            </w:r>
            <w:r w:rsidRPr="00C03999">
              <w:rPr>
                <w:rFonts w:ascii="Times New Roman" w:hAnsi="Times New Roman" w:cs="Times New Roman"/>
                <w:iCs/>
                <w:noProof/>
                <w:vertAlign w:val="superscript"/>
                <w:lang w:val="de-DE"/>
              </w:rPr>
              <w:t>3</w:t>
            </w:r>
            <w:r w:rsidRPr="00C03999">
              <w:rPr>
                <w:rFonts w:ascii="Times New Roman" w:hAnsi="Times New Roman" w:cs="Times New Roman"/>
                <w:iCs/>
                <w:noProof/>
                <w:lang w:val="de-DE"/>
              </w:rPr>
              <w:t>/µL</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RBC: 0 – 9.99x10</w:t>
            </w:r>
            <w:r w:rsidRPr="00C03999">
              <w:rPr>
                <w:rFonts w:ascii="Times New Roman" w:hAnsi="Times New Roman" w:cs="Times New Roman"/>
                <w:iCs/>
                <w:noProof/>
                <w:vertAlign w:val="superscript"/>
                <w:lang w:val="de-DE"/>
              </w:rPr>
              <w:t>6</w:t>
            </w:r>
            <w:r w:rsidRPr="00C03999">
              <w:rPr>
                <w:rFonts w:ascii="Times New Roman" w:hAnsi="Times New Roman" w:cs="Times New Roman"/>
                <w:iCs/>
                <w:noProof/>
                <w:lang w:val="de-DE"/>
              </w:rPr>
              <w:t>/µL</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HGB: 0 – 29.9g/dL</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HCT: 0 –  99.9%</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MCV: 20 –  199fL</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MCH: 10-  50pg</w:t>
            </w:r>
          </w:p>
          <w:p w:rsidR="00C03999" w:rsidRPr="00C03999" w:rsidRDefault="00C03999" w:rsidP="00BD79C0">
            <w:pPr>
              <w:spacing w:line="312" w:lineRule="auto"/>
              <w:rPr>
                <w:rFonts w:ascii="Times New Roman" w:hAnsi="Times New Roman" w:cs="Times New Roman"/>
                <w:iCs/>
                <w:noProof/>
                <w:lang w:val="de-DE"/>
              </w:rPr>
            </w:pPr>
            <w:r w:rsidRPr="00C03999">
              <w:rPr>
                <w:rFonts w:ascii="Times New Roman" w:hAnsi="Times New Roman" w:cs="Times New Roman"/>
                <w:iCs/>
                <w:noProof/>
                <w:lang w:val="de-DE"/>
              </w:rPr>
              <w:t>+  MCHC: 10 – 50g/dL</w:t>
            </w:r>
          </w:p>
          <w:p w:rsidR="00C03999" w:rsidRPr="00C03999" w:rsidRDefault="00C03999" w:rsidP="00BD79C0">
            <w:pPr>
              <w:spacing w:line="312" w:lineRule="auto"/>
              <w:rPr>
                <w:rFonts w:ascii="Times New Roman" w:hAnsi="Times New Roman" w:cs="Times New Roman"/>
                <w:iCs/>
                <w:lang w:val="sv-SE"/>
              </w:rPr>
            </w:pPr>
            <w:r w:rsidRPr="00C03999">
              <w:rPr>
                <w:rFonts w:ascii="Times New Roman" w:hAnsi="Times New Roman" w:cs="Times New Roman"/>
                <w:iCs/>
                <w:noProof/>
                <w:lang w:val="de-DE"/>
              </w:rPr>
              <w:t xml:space="preserve">+  PLT: </w:t>
            </w:r>
            <w:r w:rsidRPr="00C03999">
              <w:rPr>
                <w:rFonts w:ascii="Times New Roman" w:hAnsi="Times New Roman" w:cs="Times New Roman"/>
                <w:iCs/>
                <w:lang w:val="sv-SE"/>
              </w:rPr>
              <w:t>0 – 1490x10</w:t>
            </w:r>
            <w:r w:rsidRPr="00C03999">
              <w:rPr>
                <w:rFonts w:ascii="Times New Roman" w:hAnsi="Times New Roman" w:cs="Times New Roman"/>
                <w:iCs/>
                <w:vertAlign w:val="superscript"/>
                <w:lang w:val="sv-SE"/>
              </w:rPr>
              <w:t>3</w:t>
            </w:r>
            <w:r w:rsidRPr="00C03999">
              <w:rPr>
                <w:rFonts w:ascii="Times New Roman" w:hAnsi="Times New Roman" w:cs="Times New Roman"/>
                <w:iCs/>
                <w:lang w:val="sv-SE"/>
              </w:rPr>
              <w:t>/µL</w:t>
            </w:r>
          </w:p>
          <w:p w:rsidR="00C03999" w:rsidRPr="00C03999" w:rsidRDefault="00C03999" w:rsidP="00BD79C0">
            <w:pPr>
              <w:spacing w:line="312" w:lineRule="auto"/>
              <w:rPr>
                <w:rFonts w:ascii="Times New Roman" w:hAnsi="Times New Roman" w:cs="Times New Roman"/>
                <w:iCs/>
                <w:lang w:val="sv-SE"/>
              </w:rPr>
            </w:pPr>
            <w:r w:rsidRPr="00C03999">
              <w:rPr>
                <w:rFonts w:ascii="Times New Roman" w:hAnsi="Times New Roman" w:cs="Times New Roman"/>
                <w:iCs/>
                <w:noProof/>
                <w:lang w:val="de-DE"/>
              </w:rPr>
              <w:t xml:space="preserve">+  </w:t>
            </w:r>
            <w:r w:rsidRPr="00C03999">
              <w:rPr>
                <w:rFonts w:ascii="Times New Roman" w:hAnsi="Times New Roman" w:cs="Times New Roman"/>
                <w:iCs/>
                <w:lang w:val="sv-SE"/>
              </w:rPr>
              <w:t>RDW-CV: 0 – 50%</w:t>
            </w:r>
          </w:p>
          <w:p w:rsidR="00C03999" w:rsidRPr="00C03999" w:rsidRDefault="00C03999" w:rsidP="00BD79C0">
            <w:pPr>
              <w:spacing w:line="312" w:lineRule="auto"/>
              <w:rPr>
                <w:rFonts w:ascii="Times New Roman" w:hAnsi="Times New Roman" w:cs="Times New Roman"/>
                <w:iCs/>
                <w:lang w:val="sv-SE"/>
              </w:rPr>
            </w:pPr>
            <w:r w:rsidRPr="00C03999">
              <w:rPr>
                <w:rFonts w:ascii="Times New Roman" w:hAnsi="Times New Roman" w:cs="Times New Roman"/>
                <w:iCs/>
                <w:noProof/>
                <w:lang w:val="de-DE"/>
              </w:rPr>
              <w:t xml:space="preserve">+  </w:t>
            </w:r>
            <w:r w:rsidRPr="00C03999">
              <w:rPr>
                <w:rFonts w:ascii="Times New Roman" w:hAnsi="Times New Roman" w:cs="Times New Roman"/>
                <w:iCs/>
                <w:lang w:val="sv-SE"/>
              </w:rPr>
              <w:t>RDW-SD: 0 - ≥199 fL</w:t>
            </w:r>
          </w:p>
          <w:p w:rsidR="00C03999" w:rsidRPr="00C03999" w:rsidRDefault="00C03999" w:rsidP="00BD79C0">
            <w:pPr>
              <w:spacing w:line="312" w:lineRule="auto"/>
              <w:rPr>
                <w:rFonts w:ascii="Times New Roman" w:hAnsi="Times New Roman" w:cs="Times New Roman"/>
                <w:iCs/>
                <w:lang w:val="sv-SE"/>
              </w:rPr>
            </w:pPr>
            <w:r w:rsidRPr="00C03999">
              <w:rPr>
                <w:rFonts w:ascii="Times New Roman" w:hAnsi="Times New Roman" w:cs="Times New Roman"/>
                <w:iCs/>
                <w:noProof/>
                <w:lang w:val="de-DE"/>
              </w:rPr>
              <w:t xml:space="preserve">+  </w:t>
            </w:r>
            <w:r w:rsidRPr="00C03999">
              <w:rPr>
                <w:rFonts w:ascii="Times New Roman" w:hAnsi="Times New Roman" w:cs="Times New Roman"/>
                <w:iCs/>
                <w:lang w:val="sv-SE"/>
              </w:rPr>
              <w:t>PCT: 0 – 2.99%</w:t>
            </w:r>
          </w:p>
          <w:p w:rsidR="00C03999" w:rsidRPr="00C03999" w:rsidRDefault="00C03999" w:rsidP="00BD79C0">
            <w:pPr>
              <w:spacing w:line="312" w:lineRule="auto"/>
              <w:rPr>
                <w:rFonts w:ascii="Times New Roman" w:hAnsi="Times New Roman" w:cs="Times New Roman"/>
                <w:iCs/>
                <w:lang w:val="sv-SE"/>
              </w:rPr>
            </w:pPr>
            <w:r w:rsidRPr="00C03999">
              <w:rPr>
                <w:rFonts w:ascii="Times New Roman" w:hAnsi="Times New Roman" w:cs="Times New Roman"/>
                <w:iCs/>
                <w:noProof/>
                <w:lang w:val="de-DE"/>
              </w:rPr>
              <w:t xml:space="preserve">+  </w:t>
            </w:r>
            <w:r w:rsidRPr="00C03999">
              <w:rPr>
                <w:rFonts w:ascii="Times New Roman" w:hAnsi="Times New Roman" w:cs="Times New Roman"/>
                <w:iCs/>
                <w:lang w:val="sv-SE"/>
              </w:rPr>
              <w:t>MPV: 0 – 20.0fL</w:t>
            </w:r>
          </w:p>
          <w:p w:rsidR="00C03999" w:rsidRPr="00C03999" w:rsidRDefault="00C03999" w:rsidP="00BD79C0">
            <w:pPr>
              <w:spacing w:line="360" w:lineRule="auto"/>
              <w:rPr>
                <w:rFonts w:ascii="Times New Roman" w:hAnsi="Times New Roman" w:cs="Times New Roman"/>
                <w:iCs/>
                <w:lang w:val="sv-SE"/>
              </w:rPr>
            </w:pPr>
            <w:r w:rsidRPr="00C03999">
              <w:rPr>
                <w:rFonts w:ascii="Times New Roman" w:hAnsi="Times New Roman" w:cs="Times New Roman"/>
                <w:iCs/>
                <w:noProof/>
                <w:lang w:val="de-DE"/>
              </w:rPr>
              <w:t xml:space="preserve">+  </w:t>
            </w:r>
            <w:r w:rsidRPr="00C03999">
              <w:rPr>
                <w:rFonts w:ascii="Times New Roman" w:hAnsi="Times New Roman" w:cs="Times New Roman"/>
                <w:iCs/>
                <w:lang w:val="sv-SE"/>
              </w:rPr>
              <w:t>PDW: 0 – 50.0%</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b/>
                <w:iCs/>
                <w:lang w:val="sv-SE"/>
              </w:rPr>
              <w:t>- Độ lặp lại</w:t>
            </w:r>
          </w:p>
          <w:p w:rsidR="00C03999" w:rsidRPr="00C03999" w:rsidRDefault="00C03999" w:rsidP="00BD79C0">
            <w:pPr>
              <w:spacing w:line="312" w:lineRule="auto"/>
              <w:rPr>
                <w:rFonts w:ascii="Times New Roman" w:hAnsi="Times New Roman" w:cs="Times New Roman"/>
                <w:iCs/>
                <w:lang w:val="sv-SE"/>
              </w:rPr>
            </w:pPr>
            <w:r w:rsidRPr="00C03999">
              <w:rPr>
                <w:rFonts w:ascii="Times New Roman" w:hAnsi="Times New Roman" w:cs="Times New Roman"/>
                <w:iCs/>
                <w:lang w:val="sv-SE"/>
              </w:rPr>
              <w:t xml:space="preserve">+  WBC: 2.0% </w:t>
            </w:r>
          </w:p>
          <w:p w:rsidR="00C03999" w:rsidRPr="00C03999" w:rsidRDefault="00C03999" w:rsidP="00BD79C0">
            <w:pPr>
              <w:spacing w:line="312" w:lineRule="auto"/>
              <w:rPr>
                <w:rFonts w:ascii="Times New Roman" w:hAnsi="Times New Roman" w:cs="Times New Roman"/>
                <w:iCs/>
                <w:lang w:val="sv-SE"/>
              </w:rPr>
            </w:pPr>
            <w:r w:rsidRPr="00C03999">
              <w:rPr>
                <w:rFonts w:ascii="Times New Roman" w:hAnsi="Times New Roman" w:cs="Times New Roman"/>
                <w:iCs/>
                <w:lang w:val="sv-SE"/>
              </w:rPr>
              <w:t>+  HGB: 1.5%</w:t>
            </w:r>
          </w:p>
          <w:p w:rsidR="00C03999" w:rsidRPr="00C03999" w:rsidRDefault="00C03999" w:rsidP="00BD79C0">
            <w:pPr>
              <w:spacing w:line="312" w:lineRule="auto"/>
              <w:rPr>
                <w:rFonts w:ascii="Times New Roman" w:hAnsi="Times New Roman" w:cs="Times New Roman"/>
                <w:iCs/>
                <w:lang w:val="sv-SE"/>
              </w:rPr>
            </w:pPr>
            <w:r w:rsidRPr="00C03999">
              <w:rPr>
                <w:rFonts w:ascii="Times New Roman" w:hAnsi="Times New Roman" w:cs="Times New Roman"/>
                <w:iCs/>
                <w:lang w:val="sv-SE"/>
              </w:rPr>
              <w:t>+  HCT: 3.0%</w:t>
            </w:r>
          </w:p>
          <w:p w:rsidR="00C03999" w:rsidRPr="00C03999" w:rsidRDefault="00C03999" w:rsidP="00BD79C0">
            <w:pPr>
              <w:spacing w:line="312" w:lineRule="auto"/>
              <w:rPr>
                <w:rFonts w:ascii="Times New Roman" w:hAnsi="Times New Roman" w:cs="Times New Roman"/>
                <w:iCs/>
                <w:lang w:val="sv-SE"/>
              </w:rPr>
            </w:pPr>
            <w:r w:rsidRPr="00C03999">
              <w:rPr>
                <w:rFonts w:ascii="Times New Roman" w:hAnsi="Times New Roman" w:cs="Times New Roman"/>
                <w:iCs/>
                <w:lang w:val="sv-SE"/>
              </w:rPr>
              <w:t>+  MCV: 1.0%</w:t>
            </w:r>
          </w:p>
          <w:p w:rsidR="00C03999" w:rsidRPr="00C03999" w:rsidRDefault="00C03999" w:rsidP="00BD79C0">
            <w:pPr>
              <w:spacing w:line="312" w:lineRule="auto"/>
              <w:rPr>
                <w:rFonts w:ascii="Times New Roman" w:hAnsi="Times New Roman" w:cs="Times New Roman"/>
                <w:iCs/>
                <w:lang w:val="sv-SE"/>
              </w:rPr>
            </w:pPr>
            <w:r w:rsidRPr="00C03999">
              <w:rPr>
                <w:rFonts w:ascii="Times New Roman" w:hAnsi="Times New Roman" w:cs="Times New Roman"/>
                <w:iCs/>
                <w:lang w:val="sv-SE"/>
              </w:rPr>
              <w:lastRenderedPageBreak/>
              <w:t xml:space="preserve">+  PLT: 4.0% </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b/>
                <w:iCs/>
                <w:lang w:val="sv-SE"/>
              </w:rPr>
              <w:t>- Hệ số nhiễm chéo</w:t>
            </w:r>
          </w:p>
          <w:p w:rsidR="00C03999" w:rsidRPr="00C03999" w:rsidRDefault="00C03999" w:rsidP="00BD79C0">
            <w:pPr>
              <w:spacing w:line="312" w:lineRule="auto"/>
              <w:rPr>
                <w:rFonts w:ascii="Times New Roman" w:hAnsi="Times New Roman" w:cs="Times New Roman"/>
                <w:iCs/>
                <w:lang w:val="sv-SE"/>
              </w:rPr>
            </w:pPr>
            <w:r w:rsidRPr="00C03999">
              <w:rPr>
                <w:rFonts w:ascii="Times New Roman" w:hAnsi="Times New Roman" w:cs="Times New Roman"/>
                <w:iCs/>
                <w:lang w:val="sv-SE"/>
              </w:rPr>
              <w:t xml:space="preserve">+WBC: 1.0% </w:t>
            </w:r>
          </w:p>
          <w:p w:rsidR="00C03999" w:rsidRPr="00C03999" w:rsidRDefault="00C03999" w:rsidP="00BD79C0">
            <w:pPr>
              <w:spacing w:line="312" w:lineRule="auto"/>
              <w:rPr>
                <w:rFonts w:ascii="Times New Roman" w:hAnsi="Times New Roman" w:cs="Times New Roman"/>
                <w:iCs/>
                <w:lang w:val="sv-SE"/>
              </w:rPr>
            </w:pPr>
            <w:r w:rsidRPr="00C03999">
              <w:rPr>
                <w:rFonts w:ascii="Times New Roman" w:hAnsi="Times New Roman" w:cs="Times New Roman"/>
                <w:iCs/>
                <w:lang w:val="sv-SE"/>
              </w:rPr>
              <w:t xml:space="preserve">+ RBC: 1.0%  </w:t>
            </w:r>
          </w:p>
          <w:p w:rsidR="00C03999" w:rsidRPr="00C03999" w:rsidRDefault="00C03999" w:rsidP="00BD79C0">
            <w:pPr>
              <w:spacing w:line="312" w:lineRule="auto"/>
              <w:rPr>
                <w:rFonts w:ascii="Times New Roman" w:hAnsi="Times New Roman" w:cs="Times New Roman"/>
                <w:iCs/>
                <w:lang w:val="sv-SE"/>
              </w:rPr>
            </w:pPr>
            <w:r w:rsidRPr="00C03999">
              <w:rPr>
                <w:rFonts w:ascii="Times New Roman" w:hAnsi="Times New Roman" w:cs="Times New Roman"/>
                <w:iCs/>
                <w:lang w:val="sv-SE"/>
              </w:rPr>
              <w:t xml:space="preserve">+ HGB: 1.0%  </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iCs/>
                <w:lang w:val="sv-SE"/>
              </w:rPr>
              <w:t xml:space="preserve">+ PLT: 1.0%  </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b/>
                <w:iCs/>
                <w:lang w:val="sv-SE"/>
              </w:rPr>
              <w:t>- Thể tích mẫu</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lang w:val="sv-SE"/>
              </w:rPr>
              <w:t>+ Chế độ máu toàn phần 160 µL</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lang w:val="sv-SE"/>
              </w:rPr>
              <w:t>+ Chế độ pha loãng trước: 40 µL</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b/>
                <w:iCs/>
                <w:lang w:val="sv-SE"/>
              </w:rPr>
              <w:t xml:space="preserve">- Công suất: </w:t>
            </w:r>
            <w:r w:rsidRPr="00C03999">
              <w:rPr>
                <w:rFonts w:ascii="Times New Roman" w:hAnsi="Times New Roman" w:cs="Times New Roman"/>
                <w:iCs/>
                <w:lang w:val="sv-SE"/>
              </w:rPr>
              <w:t>110 mẫu /giờ</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b/>
                <w:iCs/>
                <w:lang w:val="sv-SE"/>
              </w:rPr>
              <w:t>- Màn hình</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lang w:val="sv-SE"/>
              </w:rPr>
              <w:t>+ Màn hình cảm ứnghoặc màn hình PC</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b/>
                <w:iCs/>
                <w:lang w:val="sv-SE"/>
              </w:rPr>
              <w:t>- Chương trình QC</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lang w:val="sv-SE"/>
              </w:rPr>
              <w:t>+ Có chương trình quản lý chất lượng QC: X-R, L&amp;J (Levey Jennings)</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lang w:val="sv-SE"/>
              </w:rPr>
              <w:t>+ Có khả năng lưu 300 dữ liệu đo trên 1 lot QC</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b/>
                <w:lang w:val="sv-SE"/>
              </w:rPr>
              <w:t>- Tính năng khác</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lang w:val="sv-SE"/>
              </w:rPr>
              <w:t>+ Có chế độ nạp mẫu liên tục, cho phép nạp  120 mẫutrên khay mẫu</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lang w:val="sv-SE"/>
              </w:rPr>
              <w:t>+  Có tính năng quản lí hóa chất</w:t>
            </w:r>
          </w:p>
          <w:p w:rsidR="00C03999" w:rsidRPr="00C03999" w:rsidRDefault="00C03999" w:rsidP="00BD79C0">
            <w:pPr>
              <w:spacing w:line="312" w:lineRule="auto"/>
              <w:rPr>
                <w:rFonts w:ascii="Times New Roman" w:hAnsi="Times New Roman" w:cs="Times New Roman"/>
                <w:b/>
                <w:iCs/>
                <w:lang w:val="sv-SE"/>
              </w:rPr>
            </w:pPr>
            <w:r w:rsidRPr="00C03999">
              <w:rPr>
                <w:rFonts w:ascii="Times New Roman" w:hAnsi="Times New Roman" w:cs="Times New Roman"/>
                <w:lang w:val="sv-SE"/>
              </w:rPr>
              <w:t>+  Có tính năng đo mẫu cấp cứu</w:t>
            </w:r>
          </w:p>
          <w:p w:rsidR="00C03999" w:rsidRPr="00C03999" w:rsidRDefault="00C03999" w:rsidP="00BD79C0">
            <w:pPr>
              <w:spacing w:line="312" w:lineRule="auto"/>
              <w:rPr>
                <w:rFonts w:ascii="Times New Roman" w:hAnsi="Times New Roman" w:cs="Times New Roman"/>
                <w:iCs/>
                <w:lang w:val="sv-SE"/>
              </w:rPr>
            </w:pPr>
            <w:r w:rsidRPr="00C03999">
              <w:rPr>
                <w:rFonts w:ascii="Times New Roman" w:hAnsi="Times New Roman" w:cs="Times New Roman"/>
                <w:lang w:val="sv-SE"/>
              </w:rPr>
              <w:t>+  Có hệ thống rack đựng mẫu đánh mã mầu, liên kết với phần mềm quản lí dữ liệu</w:t>
            </w:r>
          </w:p>
          <w:p w:rsidR="00C03999" w:rsidRPr="00C03999" w:rsidRDefault="00C03999" w:rsidP="00BD79C0">
            <w:pPr>
              <w:spacing w:line="312" w:lineRule="auto"/>
              <w:rPr>
                <w:rFonts w:ascii="Times New Roman" w:hAnsi="Times New Roman" w:cs="Times New Roman"/>
                <w:lang w:val="sv-SE"/>
              </w:rPr>
            </w:pPr>
            <w:r w:rsidRPr="00C03999">
              <w:rPr>
                <w:rFonts w:ascii="Times New Roman" w:hAnsi="Times New Roman" w:cs="Times New Roman"/>
                <w:lang w:val="sv-SE"/>
              </w:rPr>
              <w:t>+  Có khả năng lưu trữ 10000 kết quả cùng đồ thị</w:t>
            </w:r>
          </w:p>
          <w:p w:rsidR="00C03999" w:rsidRPr="00C03999" w:rsidRDefault="00C03999" w:rsidP="00BD79C0">
            <w:pPr>
              <w:spacing w:line="312" w:lineRule="auto"/>
              <w:rPr>
                <w:rFonts w:ascii="Times New Roman" w:hAnsi="Times New Roman" w:cs="Times New Roman"/>
                <w:lang w:val="sv-SE"/>
              </w:rPr>
            </w:pPr>
            <w:r w:rsidRPr="00C03999">
              <w:rPr>
                <w:rFonts w:ascii="Times New Roman" w:hAnsi="Times New Roman" w:cs="Times New Roman"/>
                <w:lang w:val="sv-SE"/>
              </w:rPr>
              <w:t>+  Có khả năng kết nối 2 chiều với hệ thống thông tin phòng xét nghiệm (LIS)</w:t>
            </w:r>
          </w:p>
          <w:p w:rsidR="00C03999" w:rsidRPr="00C03999" w:rsidRDefault="00C03999" w:rsidP="00BD79C0">
            <w:pPr>
              <w:tabs>
                <w:tab w:val="num" w:pos="360"/>
                <w:tab w:val="num" w:pos="1134"/>
              </w:tabs>
              <w:spacing w:line="312" w:lineRule="auto"/>
              <w:ind w:left="360" w:hanging="360"/>
              <w:contextualSpacing/>
              <w:rPr>
                <w:rFonts w:ascii="Times New Roman" w:eastAsia="Calibri" w:hAnsi="Times New Roman" w:cs="Times New Roman"/>
                <w:b/>
                <w:iCs/>
                <w:u w:val="single"/>
                <w:lang w:val="pt-BR"/>
              </w:rPr>
            </w:pPr>
            <w:r w:rsidRPr="00C03999">
              <w:rPr>
                <w:rFonts w:ascii="Times New Roman" w:eastAsia="Calibri" w:hAnsi="Times New Roman" w:cs="Times New Roman"/>
                <w:b/>
                <w:iCs/>
                <w:u w:val="single"/>
                <w:lang w:val="pt-BR"/>
              </w:rPr>
              <w:t>IV. Yêu cầu khác</w:t>
            </w:r>
          </w:p>
          <w:p w:rsidR="00C03999" w:rsidRPr="00C03999" w:rsidRDefault="00C03999" w:rsidP="00C03999">
            <w:pPr>
              <w:numPr>
                <w:ilvl w:val="0"/>
                <w:numId w:val="3"/>
              </w:numPr>
              <w:tabs>
                <w:tab w:val="num" w:pos="1134"/>
              </w:tabs>
              <w:spacing w:after="200" w:line="312" w:lineRule="auto"/>
              <w:contextualSpacing/>
              <w:jc w:val="both"/>
              <w:rPr>
                <w:rFonts w:ascii="Times New Roman" w:eastAsia="Calibri" w:hAnsi="Times New Roman" w:cs="Times New Roman"/>
                <w:iCs/>
                <w:lang w:val="pt-BR"/>
              </w:rPr>
            </w:pPr>
            <w:r w:rsidRPr="00C03999">
              <w:rPr>
                <w:rFonts w:ascii="Times New Roman" w:eastAsia="Calibri" w:hAnsi="Times New Roman" w:cs="Times New Roman"/>
                <w:iCs/>
                <w:lang w:val="pt-BR"/>
              </w:rPr>
              <w:t>Thiết bị được bảo hành 12 tháng kể từ khi nghiệm thu.</w:t>
            </w:r>
          </w:p>
          <w:p w:rsidR="00C03999" w:rsidRPr="00C03999" w:rsidRDefault="00C03999" w:rsidP="00C03999">
            <w:pPr>
              <w:numPr>
                <w:ilvl w:val="0"/>
                <w:numId w:val="3"/>
              </w:numPr>
              <w:tabs>
                <w:tab w:val="num" w:pos="1134"/>
              </w:tabs>
              <w:spacing w:after="200" w:line="312" w:lineRule="auto"/>
              <w:contextualSpacing/>
              <w:jc w:val="both"/>
              <w:rPr>
                <w:rFonts w:ascii="Times New Roman" w:eastAsia="Calibri" w:hAnsi="Times New Roman" w:cs="Times New Roman"/>
                <w:iCs/>
                <w:lang w:val="pt-BR"/>
              </w:rPr>
            </w:pPr>
            <w:r w:rsidRPr="00C03999">
              <w:rPr>
                <w:rFonts w:ascii="Times New Roman" w:eastAsia="Calibri" w:hAnsi="Times New Roman" w:cs="Times New Roman"/>
                <w:iCs/>
                <w:lang w:val="pt-BR"/>
              </w:rPr>
              <w:t>Nhà cung cấp chịu trách nhiệm lắp đặt, chạy thử, bàn giao và hướng dẫn vận hành cho người sử dụng</w:t>
            </w:r>
          </w:p>
          <w:p w:rsidR="00C03999" w:rsidRPr="00C03999" w:rsidRDefault="00C03999" w:rsidP="00C03999">
            <w:pPr>
              <w:numPr>
                <w:ilvl w:val="0"/>
                <w:numId w:val="3"/>
              </w:numPr>
              <w:tabs>
                <w:tab w:val="num" w:pos="1134"/>
              </w:tabs>
              <w:spacing w:after="200" w:line="312" w:lineRule="auto"/>
              <w:contextualSpacing/>
              <w:jc w:val="both"/>
              <w:rPr>
                <w:rFonts w:ascii="Times New Roman" w:eastAsia="Calibri" w:hAnsi="Times New Roman" w:cs="Times New Roman"/>
                <w:iCs/>
                <w:lang w:val="pt-BR"/>
              </w:rPr>
            </w:pPr>
            <w:r w:rsidRPr="00C03999">
              <w:rPr>
                <w:rFonts w:ascii="Times New Roman" w:eastAsia="Calibri" w:hAnsi="Times New Roman" w:cs="Times New Roman"/>
                <w:iCs/>
                <w:lang w:val="pt-BR"/>
              </w:rPr>
              <w:t xml:space="preserve">Nhà cung cấp trao đầy đủ tài liệu hướng dẫn sử dụng, hướng dẫn sửa chữa </w:t>
            </w:r>
          </w:p>
          <w:p w:rsidR="00C03999" w:rsidRPr="00C03999" w:rsidRDefault="00C03999" w:rsidP="00BD79C0">
            <w:pPr>
              <w:spacing w:line="360" w:lineRule="auto"/>
              <w:rPr>
                <w:rFonts w:ascii="Times New Roman" w:eastAsia="Calibri" w:hAnsi="Times New Roman" w:cs="Times New Roman"/>
                <w:b/>
              </w:rPr>
            </w:pPr>
            <w:r w:rsidRPr="00C03999">
              <w:rPr>
                <w:rFonts w:ascii="Times New Roman" w:eastAsia="Calibri" w:hAnsi="Times New Roman" w:cs="Times New Roman"/>
                <w:iCs/>
                <w:lang w:val="pt-BR"/>
              </w:rPr>
              <w:t xml:space="preserve">Nhà cung cấp cam kết cung cấp phụ tùng thay thế trong </w:t>
            </w:r>
            <w:r w:rsidRPr="00C03999">
              <w:rPr>
                <w:rFonts w:ascii="Times New Roman" w:eastAsia="Calibri" w:hAnsi="Times New Roman" w:cs="Times New Roman"/>
                <w:iCs/>
                <w:lang w:val="pt-BR"/>
              </w:rPr>
              <w:lastRenderedPageBreak/>
              <w:t>vòng ít nhất 05 năm</w:t>
            </w:r>
          </w:p>
        </w:tc>
        <w:tc>
          <w:tcPr>
            <w:tcW w:w="850" w:type="dxa"/>
            <w:shd w:val="clear" w:color="auto" w:fill="auto"/>
          </w:tcPr>
          <w:p w:rsidR="00C03999" w:rsidRPr="001164E2" w:rsidRDefault="00C03999" w:rsidP="00BD79C0">
            <w:pPr>
              <w:spacing w:line="360" w:lineRule="auto"/>
              <w:jc w:val="center"/>
              <w:rPr>
                <w:rFonts w:eastAsia="Calibri"/>
              </w:rPr>
            </w:pPr>
            <w:r w:rsidRPr="001164E2">
              <w:rPr>
                <w:rFonts w:eastAsia="Calibri"/>
              </w:rPr>
              <w:lastRenderedPageBreak/>
              <w:t>Máy</w:t>
            </w:r>
          </w:p>
        </w:tc>
        <w:tc>
          <w:tcPr>
            <w:tcW w:w="851" w:type="dxa"/>
            <w:shd w:val="clear" w:color="auto" w:fill="auto"/>
          </w:tcPr>
          <w:p w:rsidR="00C03999" w:rsidRPr="001164E2" w:rsidRDefault="00C03999" w:rsidP="00BD79C0">
            <w:pPr>
              <w:jc w:val="center"/>
              <w:rPr>
                <w:rFonts w:eastAsia="Calibri"/>
              </w:rPr>
            </w:pPr>
            <w:r w:rsidRPr="001164E2">
              <w:rPr>
                <w:rFonts w:eastAsia="Calibri"/>
              </w:rPr>
              <w:t>01</w:t>
            </w:r>
          </w:p>
        </w:tc>
        <w:tc>
          <w:tcPr>
            <w:tcW w:w="850" w:type="dxa"/>
            <w:shd w:val="clear" w:color="auto" w:fill="auto"/>
            <w:vAlign w:val="center"/>
          </w:tcPr>
          <w:p w:rsidR="00C03999" w:rsidRPr="001164E2" w:rsidRDefault="00C03999" w:rsidP="00BD79C0">
            <w:pPr>
              <w:jc w:val="center"/>
              <w:rPr>
                <w:rFonts w:eastAsia="Calibri"/>
                <w:b/>
                <w:bCs/>
              </w:rPr>
            </w:pPr>
          </w:p>
        </w:tc>
      </w:tr>
      <w:tr w:rsidR="00C03999" w:rsidRPr="00F14CB7" w:rsidTr="00C03999">
        <w:tc>
          <w:tcPr>
            <w:tcW w:w="709" w:type="dxa"/>
            <w:tcBorders>
              <w:top w:val="single" w:sz="4" w:space="0" w:color="auto"/>
              <w:left w:val="single" w:sz="4" w:space="0" w:color="auto"/>
              <w:bottom w:val="single" w:sz="4" w:space="0" w:color="auto"/>
              <w:right w:val="single" w:sz="4" w:space="0" w:color="auto"/>
            </w:tcBorders>
            <w:shd w:val="clear" w:color="auto" w:fill="auto"/>
          </w:tcPr>
          <w:p w:rsidR="00C03999" w:rsidRPr="00C03999" w:rsidRDefault="00C03999" w:rsidP="00BD79C0">
            <w:pPr>
              <w:rPr>
                <w:rFonts w:ascii="Times New Roman" w:eastAsia="Calibri" w:hAnsi="Times New Roman" w:cs="Times New Roman"/>
                <w:b/>
              </w:rPr>
            </w:pPr>
            <w:r w:rsidRPr="00C03999">
              <w:rPr>
                <w:rFonts w:ascii="Times New Roman" w:eastAsia="Calibri" w:hAnsi="Times New Roman" w:cs="Times New Roman"/>
                <w:b/>
              </w:rPr>
              <w:lastRenderedPageBreak/>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3999" w:rsidRPr="00C03999" w:rsidRDefault="00C03999" w:rsidP="00BD79C0">
            <w:pPr>
              <w:spacing w:line="360" w:lineRule="auto"/>
              <w:rPr>
                <w:rFonts w:ascii="Times New Roman" w:eastAsia="Calibri" w:hAnsi="Times New Roman" w:cs="Times New Roman"/>
                <w:b/>
              </w:rPr>
            </w:pPr>
            <w:r w:rsidRPr="00C03999">
              <w:rPr>
                <w:rFonts w:ascii="Times New Roman" w:eastAsia="Calibri" w:hAnsi="Times New Roman" w:cs="Times New Roman"/>
                <w:b/>
              </w:rPr>
              <w:t>Máy phá rung tim</w:t>
            </w:r>
          </w:p>
          <w:p w:rsidR="00C03999" w:rsidRPr="00C03999" w:rsidRDefault="00C03999" w:rsidP="00BD79C0">
            <w:pPr>
              <w:spacing w:line="360" w:lineRule="auto"/>
              <w:rPr>
                <w:rFonts w:ascii="Times New Roman" w:eastAsia="Calibri" w:hAnsi="Times New Roman" w:cs="Times New Roman"/>
                <w:b/>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C03999" w:rsidRPr="00C03999" w:rsidRDefault="00C03999" w:rsidP="00BD79C0">
            <w:pPr>
              <w:spacing w:line="360" w:lineRule="auto"/>
              <w:rPr>
                <w:rFonts w:ascii="Times New Roman" w:eastAsia="Calibri" w:hAnsi="Times New Roman" w:cs="Times New Roman"/>
              </w:rPr>
            </w:pPr>
            <w:r w:rsidRPr="00C03999">
              <w:rPr>
                <w:rFonts w:ascii="Times New Roman" w:eastAsia="Calibri" w:hAnsi="Times New Roman" w:cs="Times New Roman"/>
                <w:b/>
                <w:u w:val="single"/>
              </w:rPr>
              <w:br w:type="page"/>
            </w:r>
            <w:r w:rsidRPr="00C03999">
              <w:rPr>
                <w:rFonts w:ascii="Times New Roman" w:eastAsia="Calibri" w:hAnsi="Times New Roman" w:cs="Times New Roman"/>
              </w:rPr>
              <w:t>Thông tin chung:</w:t>
            </w:r>
          </w:p>
          <w:p w:rsidR="00C03999" w:rsidRPr="00C03999" w:rsidRDefault="00C03999" w:rsidP="00C03999">
            <w:pPr>
              <w:spacing w:line="360" w:lineRule="auto"/>
              <w:rPr>
                <w:rFonts w:ascii="Times New Roman" w:eastAsia="Calibri" w:hAnsi="Times New Roman" w:cs="Times New Roman"/>
              </w:rPr>
            </w:pPr>
            <w:r w:rsidRPr="00C03999">
              <w:rPr>
                <w:rFonts w:ascii="Times New Roman" w:eastAsia="Calibri" w:hAnsi="Times New Roman" w:cs="Times New Roman"/>
              </w:rPr>
              <w:t>Năm SX: 202</w:t>
            </w:r>
            <w:r>
              <w:rPr>
                <w:rFonts w:ascii="Times New Roman" w:eastAsia="Calibri" w:hAnsi="Times New Roman" w:cs="Times New Roman"/>
              </w:rPr>
              <w:t>3</w:t>
            </w:r>
            <w:r w:rsidRPr="00C03999">
              <w:rPr>
                <w:rFonts w:ascii="Times New Roman" w:eastAsia="Calibri" w:hAnsi="Times New Roman" w:cs="Times New Roman"/>
              </w:rPr>
              <w:t xml:space="preserve"> trở về sau</w:t>
            </w:r>
          </w:p>
          <w:p w:rsidR="00C03999" w:rsidRPr="00C03999" w:rsidRDefault="00C03999" w:rsidP="00C03999">
            <w:pPr>
              <w:spacing w:line="360" w:lineRule="auto"/>
              <w:rPr>
                <w:rFonts w:ascii="Times New Roman" w:eastAsia="Calibri" w:hAnsi="Times New Roman" w:cs="Times New Roman"/>
              </w:rPr>
            </w:pPr>
            <w:r w:rsidRPr="00C03999">
              <w:rPr>
                <w:rFonts w:ascii="Times New Roman" w:eastAsia="Calibri" w:hAnsi="Times New Roman" w:cs="Times New Roman"/>
              </w:rPr>
              <w:t>Chứng chỉ chất lượng quốc tế: ISO, CE.</w:t>
            </w:r>
          </w:p>
          <w:p w:rsidR="00C03999" w:rsidRPr="00C03999" w:rsidRDefault="00C03999" w:rsidP="00C03999">
            <w:pPr>
              <w:spacing w:line="360" w:lineRule="auto"/>
              <w:rPr>
                <w:rFonts w:ascii="Times New Roman" w:eastAsia="Calibri" w:hAnsi="Times New Roman" w:cs="Times New Roman"/>
              </w:rPr>
            </w:pPr>
            <w:r w:rsidRPr="00C03999">
              <w:rPr>
                <w:rFonts w:ascii="Times New Roman" w:eastAsia="Calibri" w:hAnsi="Times New Roman" w:cs="Times New Roman"/>
              </w:rPr>
              <w:t>Máy mới 100%</w:t>
            </w:r>
          </w:p>
          <w:p w:rsidR="00C03999" w:rsidRPr="00C03999" w:rsidRDefault="00C03999" w:rsidP="00C03999">
            <w:pPr>
              <w:spacing w:line="360" w:lineRule="auto"/>
              <w:rPr>
                <w:rFonts w:ascii="Times New Roman" w:eastAsia="Calibri" w:hAnsi="Times New Roman" w:cs="Times New Roman"/>
              </w:rPr>
            </w:pPr>
            <w:r w:rsidRPr="00C03999">
              <w:rPr>
                <w:rFonts w:ascii="Times New Roman" w:eastAsia="Calibri" w:hAnsi="Times New Roman" w:cs="Times New Roman"/>
              </w:rPr>
              <w:t>Cấu hình cung cấp bao gồm:</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01 Máy chính với màn hình hiển thị LCD ≥ 7 inch</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 xml:space="preserve">02 Bản đánh sốc </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 xml:space="preserve">01 Cáp điện tim </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 xml:space="preserve">01 Pin sạc tích hợp trong máy </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01 Máy in nhiệt tích hợp trong máy</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01 Cuộn giấy in nhiệt</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Dây nguồn + Sách HDSD (Tiếng Anh + Tiếng Việt)</w:t>
            </w:r>
          </w:p>
          <w:p w:rsidR="00C03999" w:rsidRPr="00C03999" w:rsidRDefault="00C03999" w:rsidP="00C03999">
            <w:pPr>
              <w:spacing w:line="360" w:lineRule="auto"/>
              <w:rPr>
                <w:rFonts w:ascii="Times New Roman" w:eastAsia="Calibri" w:hAnsi="Times New Roman" w:cs="Times New Roman"/>
              </w:rPr>
            </w:pPr>
            <w:r w:rsidRPr="00C03999">
              <w:rPr>
                <w:rFonts w:ascii="Times New Roman" w:eastAsia="Calibri" w:hAnsi="Times New Roman" w:cs="Times New Roman"/>
              </w:rPr>
              <w:t xml:space="preserve">Tính năng kỹ thuật: </w:t>
            </w:r>
          </w:p>
          <w:p w:rsidR="00C03999" w:rsidRPr="00C03999" w:rsidRDefault="00C03999" w:rsidP="00C03999">
            <w:pPr>
              <w:spacing w:line="360" w:lineRule="auto"/>
              <w:rPr>
                <w:rFonts w:ascii="Times New Roman" w:eastAsia="Calibri" w:hAnsi="Times New Roman" w:cs="Times New Roman"/>
              </w:rPr>
            </w:pPr>
            <w:r w:rsidRPr="00C03999">
              <w:rPr>
                <w:rFonts w:ascii="Times New Roman" w:eastAsia="Calibri" w:hAnsi="Times New Roman" w:cs="Times New Roman"/>
              </w:rPr>
              <w:t>1.Màn hình hiển thị:</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 xml:space="preserve">Màn hình LCD ≥ 7 inch độ phân giải cao (≥ 320 x 240 điểm ảnh) </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Hiển thị các thông số: thông số hoạt động, sóng điện tim ECG,thông số đo, nhịp tim, bộ lọc, báo động và tình trạng pin</w:t>
            </w:r>
          </w:p>
          <w:p w:rsidR="00C03999" w:rsidRPr="00C03999" w:rsidRDefault="00C03999" w:rsidP="00C03999">
            <w:pPr>
              <w:spacing w:line="360" w:lineRule="auto"/>
              <w:rPr>
                <w:rFonts w:ascii="Times New Roman" w:eastAsia="Calibri" w:hAnsi="Times New Roman" w:cs="Times New Roman"/>
              </w:rPr>
            </w:pPr>
            <w:r w:rsidRPr="00C03999">
              <w:rPr>
                <w:rFonts w:ascii="Times New Roman" w:eastAsia="Calibri" w:hAnsi="Times New Roman" w:cs="Times New Roman"/>
              </w:rPr>
              <w:t>2.Chế độ sốc tim bằng tay:</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Chức năng phóng điện kiểu hai pha rút ngắn theo cấp số nhân BTE (Biphasic truncated exponential).</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Trở kháng : ≤ 25 – ≥ 200 Ohm</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Thời gian nạp năng lượng: ≤ 6 giây ở 230J với pin sạc đầy</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Số lần sốc tim ≥100 lần sốc ở 230J với pin sạc đầy</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Mức năng lượng : ≤ 1 – ≥ 230J (từ 1 – 10J điều chỉnh trong 10 bước, từ 10 – 230J điều chỉnh trong 10 bước)</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Có nút xoay đa chức năng</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Nút nhấn sốc điện và nạp ở mặt trước của máy cho sốc điện bằng tay</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Bản đánh sốc dùng cho người lớn và trẻ em với chức năng nạp và sốc điện</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Đồng bộ sóng ECG”R”</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Có bộ chỉ thị bằng đèn Led cho nguồn điện và pin sạc</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Nút nhấn màu sáng rõ ràng và trực quan</w:t>
            </w:r>
          </w:p>
          <w:p w:rsidR="00C03999" w:rsidRPr="00C03999" w:rsidRDefault="00C03999" w:rsidP="00C03999">
            <w:pPr>
              <w:spacing w:line="360" w:lineRule="auto"/>
              <w:rPr>
                <w:rFonts w:ascii="Times New Roman" w:eastAsia="Calibri" w:hAnsi="Times New Roman" w:cs="Times New Roman"/>
              </w:rPr>
            </w:pPr>
            <w:r w:rsidRPr="00C03999">
              <w:rPr>
                <w:rFonts w:ascii="Times New Roman" w:eastAsia="Calibri" w:hAnsi="Times New Roman" w:cs="Times New Roman"/>
              </w:rPr>
              <w:t>3.Theo dõi ECG</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Băng tần: 0.5 đến 120Hz (-3dB) với tắt chế độ lọc</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CMRR :&gt; 90dB</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Trở kháng ngõ vào :&gt; 20 Mohm</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Cáp bệnh nhân loại 3 cực (I, II, III)</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lastRenderedPageBreak/>
              <w:t>Độ lợi: 5, 10, 20 mm/mV</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Vận tốc: 5, 10, 25, 50 mm/giây</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Lọc: 50/60 Hz, lọc EMG, baseline</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Nhịp tim: ≤ 20 – ≥ 300 bpm (±2% )</w:t>
            </w:r>
          </w:p>
          <w:p w:rsidR="00C03999" w:rsidRPr="00C03999" w:rsidRDefault="00C03999" w:rsidP="00C03999">
            <w:pPr>
              <w:numPr>
                <w:ilvl w:val="0"/>
                <w:numId w:val="1"/>
              </w:numPr>
              <w:tabs>
                <w:tab w:val="clear" w:pos="439"/>
              </w:tabs>
              <w:spacing w:after="0" w:line="252" w:lineRule="auto"/>
              <w:ind w:left="360"/>
              <w:rPr>
                <w:rFonts w:ascii="Times New Roman" w:eastAsia="Calibri" w:hAnsi="Times New Roman" w:cs="Times New Roman"/>
              </w:rPr>
            </w:pPr>
            <w:r w:rsidRPr="00C03999">
              <w:rPr>
                <w:rFonts w:ascii="Times New Roman" w:eastAsia="Calibri" w:hAnsi="Times New Roman" w:cs="Times New Roman"/>
              </w:rPr>
              <w:t>Báo động: cài đặt HR tối đa 250 bpm, tối thiểu 20 bpm</w:t>
            </w:r>
          </w:p>
          <w:p w:rsidR="00C03999" w:rsidRPr="00C03999" w:rsidRDefault="00C03999" w:rsidP="00C03999">
            <w:pPr>
              <w:spacing w:line="360" w:lineRule="auto"/>
              <w:rPr>
                <w:rFonts w:ascii="Times New Roman" w:eastAsia="Calibri" w:hAnsi="Times New Roman" w:cs="Times New Roman"/>
              </w:rPr>
            </w:pPr>
            <w:r w:rsidRPr="00C03999">
              <w:rPr>
                <w:rFonts w:ascii="Times New Roman" w:eastAsia="Calibri" w:hAnsi="Times New Roman" w:cs="Times New Roman"/>
              </w:rPr>
              <w:t xml:space="preserve">4.Chức năng sốc tim tự động AED </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Năng lượng: ≥ 150J</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Xoay chuyển loạn nhịp: VF ( rung thất) với khuếch đại &gt; 100µV, VT (nhịp nhanh thất) với nhịp &gt; 150 bpm</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Độ nhạy:</w:t>
            </w:r>
          </w:p>
          <w:p w:rsidR="00C03999" w:rsidRPr="00C03999" w:rsidRDefault="00C03999" w:rsidP="00C03999">
            <w:pPr>
              <w:numPr>
                <w:ilvl w:val="0"/>
                <w:numId w:val="2"/>
              </w:numPr>
              <w:spacing w:after="0" w:line="240" w:lineRule="auto"/>
              <w:ind w:left="792"/>
              <w:rPr>
                <w:rFonts w:ascii="Times New Roman" w:eastAsia="Calibri" w:hAnsi="Times New Roman" w:cs="Times New Roman"/>
              </w:rPr>
            </w:pPr>
            <w:r w:rsidRPr="00C03999">
              <w:rPr>
                <w:rFonts w:ascii="Times New Roman" w:eastAsia="Calibri" w:hAnsi="Times New Roman" w:cs="Times New Roman"/>
              </w:rPr>
              <w:t>Nhịp sốc: VF &gt; 95%</w:t>
            </w:r>
          </w:p>
          <w:p w:rsidR="00C03999" w:rsidRPr="00C03999" w:rsidRDefault="00C03999" w:rsidP="00C03999">
            <w:pPr>
              <w:numPr>
                <w:ilvl w:val="0"/>
                <w:numId w:val="2"/>
              </w:numPr>
              <w:spacing w:after="0" w:line="240" w:lineRule="auto"/>
              <w:ind w:left="792"/>
              <w:rPr>
                <w:rFonts w:ascii="Times New Roman" w:eastAsia="Calibri" w:hAnsi="Times New Roman" w:cs="Times New Roman"/>
              </w:rPr>
            </w:pPr>
            <w:r w:rsidRPr="00C03999">
              <w:rPr>
                <w:rFonts w:ascii="Times New Roman" w:eastAsia="Calibri" w:hAnsi="Times New Roman" w:cs="Times New Roman"/>
              </w:rPr>
              <w:t>Nhịp sốc : VT &gt; 75%</w:t>
            </w:r>
          </w:p>
          <w:p w:rsidR="00C03999" w:rsidRPr="00C03999" w:rsidRDefault="00C03999" w:rsidP="00C03999">
            <w:pPr>
              <w:spacing w:line="360" w:lineRule="auto"/>
              <w:rPr>
                <w:rFonts w:ascii="Times New Roman" w:eastAsia="Calibri" w:hAnsi="Times New Roman" w:cs="Times New Roman"/>
              </w:rPr>
            </w:pPr>
          </w:p>
          <w:p w:rsidR="00C03999" w:rsidRPr="00C03999" w:rsidRDefault="00C03999" w:rsidP="00C03999">
            <w:pPr>
              <w:spacing w:line="360" w:lineRule="auto"/>
              <w:rPr>
                <w:rFonts w:ascii="Times New Roman" w:eastAsia="Calibri" w:hAnsi="Times New Roman" w:cs="Times New Roman"/>
              </w:rPr>
            </w:pPr>
            <w:r w:rsidRPr="00C03999">
              <w:rPr>
                <w:rFonts w:ascii="Times New Roman" w:eastAsia="Calibri" w:hAnsi="Times New Roman" w:cs="Times New Roman"/>
              </w:rPr>
              <w:t>5. Chức năng tạo nhịp ngoài (chức năng chọn mua thêm, khách có thể mua thêm khi đặt hàng bên nhà sản xuất):</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Loại: Sóng hình chữ nhật</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Chức năng hoạt động: Cố định hay theo yêu cầu</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Tần số nhịp xung: ≤ 20 – ≥ 250 ppm, điều chỉnh mỗi bước 5ppm</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Chu kỳ xung: 22.5ms</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Dòng xung: 0-150mA, mỗi bước điều chỉnh 5mA</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Biên độ: Tối đa 150V</w:t>
            </w:r>
          </w:p>
          <w:p w:rsidR="00C03999" w:rsidRPr="00C03999" w:rsidRDefault="00C03999" w:rsidP="00C03999">
            <w:pPr>
              <w:spacing w:line="360" w:lineRule="auto"/>
              <w:rPr>
                <w:rFonts w:ascii="Times New Roman" w:eastAsia="Calibri" w:hAnsi="Times New Roman" w:cs="Times New Roman"/>
              </w:rPr>
            </w:pPr>
            <w:r w:rsidRPr="00C03999">
              <w:rPr>
                <w:rFonts w:ascii="Times New Roman" w:eastAsia="Calibri" w:hAnsi="Times New Roman" w:cs="Times New Roman"/>
              </w:rPr>
              <w:t xml:space="preserve"> 6. Máy in:  </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 xml:space="preserve">Tích hợp máy in nhiệt cho tín hiệu sóng ECG và sự kiện. </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 xml:space="preserve">Tốc độ in 5, 10, 25 mm/giây. </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Bề rộng giấy in : 58mm</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Chức năng in: bằng tay, tự động (ghi 10 giây trước và sau khi sốc)</w:t>
            </w:r>
          </w:p>
          <w:p w:rsidR="00C03999" w:rsidRPr="00C03999" w:rsidRDefault="00C03999" w:rsidP="00C03999">
            <w:pPr>
              <w:spacing w:line="360" w:lineRule="auto"/>
              <w:rPr>
                <w:rFonts w:ascii="Times New Roman" w:eastAsia="Calibri" w:hAnsi="Times New Roman" w:cs="Times New Roman"/>
              </w:rPr>
            </w:pPr>
            <w:r w:rsidRPr="00C03999">
              <w:rPr>
                <w:rFonts w:ascii="Times New Roman" w:eastAsia="Calibri" w:hAnsi="Times New Roman" w:cs="Times New Roman"/>
              </w:rPr>
              <w:t>7. Nguồn điện cung cấp:</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Pin sạc NiMh 14.4V – 2 Ah</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Nguồn sạc chính: 100-240V, 50/60Hz</w:t>
            </w:r>
          </w:p>
          <w:p w:rsidR="00C03999" w:rsidRPr="00C03999" w:rsidRDefault="00C03999" w:rsidP="00C03999">
            <w:pPr>
              <w:numPr>
                <w:ilvl w:val="0"/>
                <w:numId w:val="1"/>
              </w:numPr>
              <w:tabs>
                <w:tab w:val="clear" w:pos="439"/>
              </w:tabs>
              <w:spacing w:after="0" w:line="240" w:lineRule="auto"/>
              <w:ind w:left="360"/>
              <w:rPr>
                <w:rFonts w:ascii="Times New Roman" w:eastAsia="Calibri" w:hAnsi="Times New Roman" w:cs="Times New Roman"/>
              </w:rPr>
            </w:pPr>
            <w:r w:rsidRPr="00C03999">
              <w:rPr>
                <w:rFonts w:ascii="Times New Roman" w:eastAsia="Calibri" w:hAnsi="Times New Roman" w:cs="Times New Roman"/>
              </w:rPr>
              <w:t>Bộ nhớ bên trong máy: thẻ nhớ ≥ 2GB lưu trữ lên đến ≥ 300 giờ sóng ECG, xem lại sự kiện và sử dụng</w:t>
            </w:r>
          </w:p>
          <w:p w:rsidR="00C03999" w:rsidRPr="00C03999" w:rsidRDefault="00C03999" w:rsidP="00BD79C0">
            <w:pPr>
              <w:spacing w:line="360" w:lineRule="auto"/>
              <w:rPr>
                <w:rFonts w:ascii="Times New Roman" w:eastAsia="Calibri" w:hAnsi="Times New Roman" w:cs="Times New Roman"/>
                <w:b/>
              </w:rPr>
            </w:pPr>
          </w:p>
          <w:p w:rsidR="00C03999" w:rsidRPr="00C03999" w:rsidRDefault="00C03999" w:rsidP="00BD79C0">
            <w:pPr>
              <w:spacing w:line="360" w:lineRule="auto"/>
              <w:rPr>
                <w:rFonts w:ascii="Times New Roman" w:eastAsia="Calibri" w:hAnsi="Times New Roman" w:cs="Times New Roman"/>
                <w:b/>
                <w:u w:val="single"/>
              </w:rPr>
            </w:pPr>
            <w:r w:rsidRPr="00C03999">
              <w:rPr>
                <w:rFonts w:ascii="Times New Roman" w:eastAsia="Calibri" w:hAnsi="Times New Roman" w:cs="Times New Roman"/>
                <w:b/>
                <w:u w:val="single"/>
              </w:rPr>
              <w:br w:type="page"/>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03999" w:rsidRPr="00F14CB7" w:rsidRDefault="00C03999" w:rsidP="00BD79C0">
            <w:pPr>
              <w:spacing w:line="360" w:lineRule="auto"/>
              <w:jc w:val="center"/>
              <w:rPr>
                <w:rFonts w:eastAsia="Calibri"/>
              </w:rPr>
            </w:pPr>
            <w:r w:rsidRPr="00F14CB7">
              <w:rPr>
                <w:rFonts w:eastAsia="Calibri"/>
              </w:rPr>
              <w:lastRenderedPageBreak/>
              <w:t>Máy</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03999" w:rsidRPr="00F14CB7" w:rsidRDefault="00C03999" w:rsidP="00BD79C0">
            <w:pPr>
              <w:jc w:val="center"/>
              <w:rPr>
                <w:rFonts w:eastAsia="Calibri"/>
              </w:rPr>
            </w:pPr>
            <w:r w:rsidRPr="00F14CB7">
              <w:rPr>
                <w:rFonts w:eastAsia="Calibri"/>
              </w:rPr>
              <w:t>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03999" w:rsidRPr="00F14CB7" w:rsidRDefault="00C03999" w:rsidP="00BD79C0">
            <w:pPr>
              <w:jc w:val="center"/>
              <w:rPr>
                <w:rFonts w:eastAsia="Calibri"/>
                <w:b/>
                <w:bCs/>
              </w:rPr>
            </w:pPr>
          </w:p>
        </w:tc>
      </w:tr>
    </w:tbl>
    <w:p w:rsidR="009E2F5B" w:rsidRPr="00E272BE" w:rsidRDefault="009E2F5B" w:rsidP="00E272BE">
      <w:pPr>
        <w:tabs>
          <w:tab w:val="left" w:pos="2850"/>
          <w:tab w:val="center" w:pos="4536"/>
        </w:tabs>
        <w:rPr>
          <w:rFonts w:ascii="Times New Roman" w:hAnsi="Times New Roman" w:cs="Times New Roman"/>
          <w:b/>
          <w:sz w:val="26"/>
          <w:szCs w:val="26"/>
        </w:rPr>
        <w:sectPr w:rsidR="009E2F5B" w:rsidRPr="00E272BE" w:rsidSect="00466653">
          <w:pgSz w:w="11907" w:h="16840" w:code="9"/>
          <w:pgMar w:top="851" w:right="1134" w:bottom="1418" w:left="1701" w:header="0" w:footer="0" w:gutter="0"/>
          <w:cols w:space="720"/>
          <w:docGrid w:linePitch="275"/>
        </w:sectPr>
      </w:pPr>
    </w:p>
    <w:p w:rsidR="009E2F5B" w:rsidRPr="009E2F5B" w:rsidRDefault="009E2F5B" w:rsidP="009E2F5B">
      <w:pPr>
        <w:rPr>
          <w:rFonts w:ascii="Times New Roman" w:hAnsi="Times New Roman" w:cs="Times New Roman"/>
          <w:b/>
          <w:bCs/>
          <w:color w:val="000000"/>
          <w:sz w:val="26"/>
          <w:szCs w:val="26"/>
        </w:rPr>
      </w:pPr>
    </w:p>
    <w:p w:rsidR="001445AF" w:rsidRPr="001445AF" w:rsidRDefault="001445AF" w:rsidP="001445AF">
      <w:pPr>
        <w:shd w:val="clear" w:color="auto" w:fill="FFFFFF"/>
        <w:spacing w:after="0"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PHỤ LỤC II</w:t>
      </w:r>
    </w:p>
    <w:p w:rsidR="001445AF" w:rsidRPr="001445AF" w:rsidRDefault="001445AF" w:rsidP="001445AF">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4_name"/>
      <w:r w:rsidRPr="001445AF">
        <w:rPr>
          <w:rFonts w:ascii="Times New Roman" w:eastAsia="Times New Roman" w:hAnsi="Times New Roman" w:cs="Times New Roman"/>
          <w:b/>
          <w:bCs/>
          <w:color w:val="000000"/>
          <w:sz w:val="26"/>
          <w:szCs w:val="26"/>
        </w:rPr>
        <w:t>Áp dụng đối với gói thầu mua sắm trang thiết bị y tế; gói thầu mua sắm linh kiện, phụ kiện, vật tư thay thế sử dụng cho trang thiết bị y tế</w:t>
      </w:r>
      <w:bookmarkEnd w:id="1"/>
    </w:p>
    <w:p w:rsidR="001445AF" w:rsidRPr="001445AF" w:rsidRDefault="001445AF" w:rsidP="001445AF">
      <w:pPr>
        <w:shd w:val="clear" w:color="auto" w:fill="FFFFFF"/>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BÁO GIÁ</w:t>
      </w:r>
      <w:r w:rsidRPr="001445AF">
        <w:rPr>
          <w:rFonts w:ascii="Times New Roman" w:eastAsia="Times New Roman" w:hAnsi="Times New Roman" w:cs="Times New Roman"/>
          <w:b/>
          <w:bCs/>
          <w:color w:val="000000"/>
          <w:sz w:val="26"/>
          <w:szCs w:val="26"/>
          <w:vertAlign w:val="superscript"/>
        </w:rPr>
        <w:t>(1)</w:t>
      </w:r>
    </w:p>
    <w:p w:rsidR="001445AF" w:rsidRPr="001445AF" w:rsidRDefault="001445AF" w:rsidP="001445AF">
      <w:pPr>
        <w:shd w:val="clear" w:color="auto" w:fill="FFFFFF"/>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Kính gửi: ... </w:t>
      </w:r>
      <w:r w:rsidRPr="001445AF">
        <w:rPr>
          <w:rFonts w:ascii="Times New Roman" w:eastAsia="Times New Roman" w:hAnsi="Times New Roman" w:cs="Times New Roman"/>
          <w:b/>
          <w:bCs/>
          <w:i/>
          <w:iCs/>
          <w:color w:val="000000"/>
          <w:sz w:val="26"/>
          <w:szCs w:val="26"/>
        </w:rPr>
        <w:t>[ghi rõ tên của Chủ đầu tư yêu cầu báo giá]</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Trên cơ sở yêu cầu báo giá của.... </w:t>
      </w:r>
      <w:r w:rsidRPr="001445AF">
        <w:rPr>
          <w:rFonts w:ascii="Times New Roman" w:eastAsia="Times New Roman" w:hAnsi="Times New Roman" w:cs="Times New Roman"/>
          <w:i/>
          <w:iCs/>
          <w:color w:val="000000"/>
          <w:sz w:val="26"/>
          <w:szCs w:val="26"/>
        </w:rPr>
        <w:t>[ghi rõ tên của Chủ đầu tư yêu cầu báo giá]</w:t>
      </w:r>
      <w:r w:rsidRPr="001445AF">
        <w:rPr>
          <w:rFonts w:ascii="Times New Roman" w:eastAsia="Times New Roman" w:hAnsi="Times New Roman" w:cs="Times New Roman"/>
          <w:color w:val="000000"/>
          <w:sz w:val="26"/>
          <w:szCs w:val="26"/>
        </w:rPr>
        <w:t>, chúng tôi .... </w:t>
      </w:r>
      <w:r w:rsidRPr="001445AF">
        <w:rPr>
          <w:rFonts w:ascii="Times New Roman" w:eastAsia="Times New Roman" w:hAnsi="Times New Roman" w:cs="Times New Roman"/>
          <w:i/>
          <w:iCs/>
          <w:color w:val="000000"/>
          <w:sz w:val="26"/>
          <w:szCs w:val="26"/>
        </w:rPr>
        <w:t>[ghi tên, địa chỉ của hãng sản xuất, nhà cung cấp; trường hợp nhiều hãng sản xuất, nhà cung cấp cùng tham gia trong một báo giá (gọi chung là liên danh) thì ghi rõ tên, địa chỉ của các thành viên liên danh]</w:t>
      </w:r>
      <w:r w:rsidRPr="001445AF">
        <w:rPr>
          <w:rFonts w:ascii="Times New Roman" w:eastAsia="Times New Roman" w:hAnsi="Times New Roman" w:cs="Times New Roman"/>
          <w:color w:val="000000"/>
          <w:sz w:val="26"/>
          <w:szCs w:val="26"/>
        </w:rPr>
        <w:t> báo giá cho các thiết bị y tế như sau:</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1. Báo giá cho các thiết bị y tế và dịch vụ liên quan</w:t>
      </w:r>
    </w:p>
    <w:tbl>
      <w:tblPr>
        <w:tblW w:w="5000" w:type="pct"/>
        <w:tblCellSpacing w:w="0" w:type="dxa"/>
        <w:shd w:val="clear" w:color="auto" w:fill="FFFFFF"/>
        <w:tblCellMar>
          <w:left w:w="0" w:type="dxa"/>
          <w:right w:w="0" w:type="dxa"/>
        </w:tblCellMar>
        <w:tblLook w:val="04A0"/>
      </w:tblPr>
      <w:tblGrid>
        <w:gridCol w:w="532"/>
        <w:gridCol w:w="1034"/>
        <w:gridCol w:w="1337"/>
        <w:gridCol w:w="836"/>
        <w:gridCol w:w="710"/>
        <w:gridCol w:w="634"/>
        <w:gridCol w:w="1231"/>
        <w:gridCol w:w="757"/>
        <w:gridCol w:w="836"/>
        <w:gridCol w:w="757"/>
        <w:gridCol w:w="758"/>
      </w:tblGrid>
      <w:tr w:rsidR="001445AF" w:rsidRPr="001445AF" w:rsidTr="007C2B3A">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STT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Danh mục thiết bị y tế</w:t>
            </w:r>
            <w:r w:rsidRPr="001445AF">
              <w:rPr>
                <w:rFonts w:ascii="Times New Roman" w:eastAsia="Times New Roman" w:hAnsi="Times New Roman" w:cs="Times New Roman"/>
                <w:b/>
                <w:bCs/>
                <w:color w:val="000000"/>
                <w:sz w:val="26"/>
                <w:szCs w:val="26"/>
                <w:vertAlign w:val="superscript"/>
              </w:rPr>
              <w:t>(2)</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Ký, mã, nhãn hiệu, model, hãng sản xuất</w:t>
            </w:r>
            <w:r w:rsidRPr="001445AF">
              <w:rPr>
                <w:rFonts w:ascii="Times New Roman" w:eastAsia="Times New Roman" w:hAnsi="Times New Roman" w:cs="Times New Roman"/>
                <w:b/>
                <w:bCs/>
                <w:color w:val="000000"/>
                <w:sz w:val="26"/>
                <w:szCs w:val="26"/>
                <w:vertAlign w:val="superscript"/>
              </w:rPr>
              <w:t>(3)</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Mã HS</w:t>
            </w:r>
            <w:r w:rsidRPr="001445AF">
              <w:rPr>
                <w:rFonts w:ascii="Times New Roman" w:eastAsia="Times New Roman" w:hAnsi="Times New Roman" w:cs="Times New Roman"/>
                <w:b/>
                <w:bCs/>
                <w:color w:val="000000"/>
                <w:sz w:val="26"/>
                <w:szCs w:val="26"/>
                <w:vertAlign w:val="superscript"/>
              </w:rPr>
              <w:t>(4)</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Năm sản xuất</w:t>
            </w:r>
            <w:r w:rsidRPr="001445AF">
              <w:rPr>
                <w:rFonts w:ascii="Times New Roman" w:eastAsia="Times New Roman" w:hAnsi="Times New Roman" w:cs="Times New Roman"/>
                <w:b/>
                <w:bCs/>
                <w:color w:val="000000"/>
                <w:sz w:val="26"/>
                <w:szCs w:val="26"/>
                <w:vertAlign w:val="superscript"/>
              </w:rPr>
              <w:t>(5)</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Xuất xứ</w:t>
            </w:r>
            <w:r w:rsidRPr="001445AF">
              <w:rPr>
                <w:rFonts w:ascii="Times New Roman" w:eastAsia="Times New Roman" w:hAnsi="Times New Roman" w:cs="Times New Roman"/>
                <w:b/>
                <w:bCs/>
                <w:color w:val="000000"/>
                <w:sz w:val="26"/>
                <w:szCs w:val="26"/>
                <w:vertAlign w:val="superscript"/>
              </w:rPr>
              <w:t>(6)</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Số lượng/khối lượng</w:t>
            </w:r>
            <w:r w:rsidRPr="001445AF">
              <w:rPr>
                <w:rFonts w:ascii="Times New Roman" w:eastAsia="Times New Roman" w:hAnsi="Times New Roman" w:cs="Times New Roman"/>
                <w:b/>
                <w:bCs/>
                <w:color w:val="000000"/>
                <w:sz w:val="26"/>
                <w:szCs w:val="26"/>
                <w:vertAlign w:val="superscript"/>
              </w:rPr>
              <w:t>(7)</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Đơn giá</w:t>
            </w:r>
            <w:r w:rsidRPr="001445AF">
              <w:rPr>
                <w:rFonts w:ascii="Times New Roman" w:eastAsia="Times New Roman" w:hAnsi="Times New Roman" w:cs="Times New Roman"/>
                <w:b/>
                <w:bCs/>
                <w:color w:val="000000"/>
                <w:sz w:val="26"/>
                <w:szCs w:val="26"/>
                <w:vertAlign w:val="superscript"/>
              </w:rPr>
              <w:t>(8)</w:t>
            </w:r>
          </w:p>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(VND)</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Chi phí cho các dịch vụ liên quan</w:t>
            </w:r>
            <w:r w:rsidRPr="001445AF">
              <w:rPr>
                <w:rFonts w:ascii="Times New Roman" w:eastAsia="Times New Roman" w:hAnsi="Times New Roman" w:cs="Times New Roman"/>
                <w:b/>
                <w:bCs/>
                <w:color w:val="000000"/>
                <w:sz w:val="26"/>
                <w:szCs w:val="26"/>
                <w:vertAlign w:val="superscript"/>
              </w:rPr>
              <w:t>(9)</w:t>
            </w:r>
          </w:p>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(VND)</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Thuế, phí, lệ phí (nếu có)</w:t>
            </w:r>
            <w:r w:rsidRPr="001445AF">
              <w:rPr>
                <w:rFonts w:ascii="Times New Roman" w:eastAsia="Times New Roman" w:hAnsi="Times New Roman" w:cs="Times New Roman"/>
                <w:b/>
                <w:bCs/>
                <w:color w:val="000000"/>
                <w:sz w:val="26"/>
                <w:szCs w:val="26"/>
                <w:vertAlign w:val="superscript"/>
              </w:rPr>
              <w:t>(10)</w:t>
            </w:r>
          </w:p>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(VND)</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Thành tiền</w:t>
            </w:r>
            <w:r w:rsidRPr="001445AF">
              <w:rPr>
                <w:rFonts w:ascii="Times New Roman" w:eastAsia="Times New Roman" w:hAnsi="Times New Roman" w:cs="Times New Roman"/>
                <w:b/>
                <w:bCs/>
                <w:color w:val="000000"/>
                <w:sz w:val="26"/>
                <w:szCs w:val="26"/>
                <w:vertAlign w:val="superscript"/>
              </w:rPr>
              <w:t>(11)</w:t>
            </w:r>
          </w:p>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color w:val="000000"/>
                <w:sz w:val="26"/>
                <w:szCs w:val="26"/>
              </w:rPr>
              <w:t>(VND)</w:t>
            </w:r>
          </w:p>
        </w:tc>
      </w:tr>
      <w:tr w:rsidR="001445AF" w:rsidRPr="001445AF" w:rsidTr="007C2B3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1</w:t>
            </w:r>
          </w:p>
        </w:tc>
        <w:tc>
          <w:tcPr>
            <w:tcW w:w="5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Thiết bị A</w:t>
            </w:r>
          </w:p>
        </w:tc>
        <w:tc>
          <w:tcPr>
            <w:tcW w:w="70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r>
      <w:tr w:rsidR="001445AF" w:rsidRPr="001445AF" w:rsidTr="007C2B3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2</w:t>
            </w:r>
          </w:p>
        </w:tc>
        <w:tc>
          <w:tcPr>
            <w:tcW w:w="5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Thiết bị B</w:t>
            </w:r>
          </w:p>
        </w:tc>
        <w:tc>
          <w:tcPr>
            <w:tcW w:w="70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r>
      <w:tr w:rsidR="001445AF" w:rsidRPr="001445AF" w:rsidTr="007C2B3A">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n</w:t>
            </w:r>
          </w:p>
        </w:tc>
        <w:tc>
          <w:tcPr>
            <w:tcW w:w="5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w:t>
            </w:r>
          </w:p>
        </w:tc>
        <w:tc>
          <w:tcPr>
            <w:tcW w:w="70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3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400" w:type="pct"/>
            <w:tcBorders>
              <w:top w:val="nil"/>
              <w:left w:val="nil"/>
              <w:bottom w:val="single" w:sz="8" w:space="0" w:color="auto"/>
              <w:right w:val="single" w:sz="8" w:space="0" w:color="auto"/>
            </w:tcBorders>
            <w:shd w:val="clear" w:color="auto" w:fill="FFFFFF"/>
            <w:vAlign w:val="center"/>
            <w:hideMark/>
          </w:tcPr>
          <w:p w:rsidR="001445AF" w:rsidRPr="001445AF" w:rsidRDefault="001445AF" w:rsidP="007C2B3A">
            <w:pPr>
              <w:spacing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r>
    </w:tbl>
    <w:p w:rsidR="001445AF" w:rsidRPr="001445AF" w:rsidRDefault="001445AF" w:rsidP="001445AF">
      <w:pPr>
        <w:shd w:val="clear" w:color="auto" w:fill="FFFFFF"/>
        <w:spacing w:after="0"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(Gửi kèm theo các tài liệu chứng minh về tính năng, thông số kỹ thuật và các tài liệu liên quan của thiết bị y tế)</w:t>
      </w:r>
    </w:p>
    <w:p w:rsidR="001445AF" w:rsidRPr="001445AF" w:rsidRDefault="001445AF" w:rsidP="001445AF">
      <w:pPr>
        <w:shd w:val="clear" w:color="auto" w:fill="FFFFFF"/>
        <w:spacing w:after="0"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2. Báo giá này có hiệu lực trong vòng: .... ngày, kể từ ngày ... tháng ... năm ... </w:t>
      </w:r>
      <w:r w:rsidRPr="001445AF">
        <w:rPr>
          <w:rFonts w:ascii="Times New Roman" w:eastAsia="Times New Roman" w:hAnsi="Times New Roman" w:cs="Times New Roman"/>
          <w:i/>
          <w:iCs/>
          <w:color w:val="000000"/>
          <w:sz w:val="26"/>
          <w:szCs w:val="26"/>
        </w:rPr>
        <w:t>[ghi cụ thể số ngày nhưng không nhỏ hơn 90 ngày]</w:t>
      </w:r>
      <w:r w:rsidRPr="001445AF">
        <w:rPr>
          <w:rFonts w:ascii="Times New Roman" w:eastAsia="Times New Roman" w:hAnsi="Times New Roman" w:cs="Times New Roman"/>
          <w:color w:val="000000"/>
          <w:sz w:val="26"/>
          <w:szCs w:val="26"/>
        </w:rPr>
        <w:t>, kể từ ngày ... tháng... năm ... </w:t>
      </w:r>
      <w:r w:rsidRPr="001445AF">
        <w:rPr>
          <w:rFonts w:ascii="Times New Roman" w:eastAsia="Times New Roman" w:hAnsi="Times New Roman" w:cs="Times New Roman"/>
          <w:i/>
          <w:iCs/>
          <w:color w:val="000000"/>
          <w:sz w:val="26"/>
          <w:szCs w:val="26"/>
        </w:rPr>
        <w:t>[ghi ngày ....tháng...năm... kết thúc nhận báo giá phù hợp với thông tin tại khoản 4 Mục I - Yêu cầu báo giá].</w:t>
      </w:r>
    </w:p>
    <w:p w:rsidR="001445AF" w:rsidRPr="001445AF" w:rsidRDefault="001445AF" w:rsidP="001445AF">
      <w:pPr>
        <w:shd w:val="clear" w:color="auto" w:fill="FFFFFF"/>
        <w:spacing w:after="0"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3. Chúng tôi cam kết:</w:t>
      </w:r>
    </w:p>
    <w:p w:rsidR="001445AF" w:rsidRPr="001445AF" w:rsidRDefault="001445AF" w:rsidP="001445AF">
      <w:pPr>
        <w:shd w:val="clear" w:color="auto" w:fill="FFFFFF"/>
        <w:spacing w:after="0"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rsidR="001445AF" w:rsidRPr="001445AF" w:rsidRDefault="001445AF" w:rsidP="001445AF">
      <w:pPr>
        <w:shd w:val="clear" w:color="auto" w:fill="FFFFFF"/>
        <w:spacing w:after="0"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Giá trị của các thiết bị y tế nêu trong báo giá là phù hợp, không vi phạm quy định của pháp luật về cạnh tranh, bán phá giá.</w:t>
      </w:r>
    </w:p>
    <w:p w:rsidR="001445AF" w:rsidRPr="001445AF" w:rsidRDefault="001445AF" w:rsidP="001445AF">
      <w:pPr>
        <w:shd w:val="clear" w:color="auto" w:fill="FFFFFF"/>
        <w:spacing w:after="0"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Những thông tin nêu trong báo giá là trung thực.</w:t>
      </w:r>
    </w:p>
    <w:p w:rsidR="001445AF" w:rsidRPr="001445AF" w:rsidRDefault="001445AF" w:rsidP="001445AF">
      <w:pPr>
        <w:shd w:val="clear" w:color="auto" w:fill="FFFFFF"/>
        <w:spacing w:after="0"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bl>
      <w:tblPr>
        <w:tblW w:w="5000" w:type="pct"/>
        <w:tblCellSpacing w:w="0" w:type="dxa"/>
        <w:shd w:val="clear" w:color="auto" w:fill="FFFFFF"/>
        <w:tblCellMar>
          <w:left w:w="0" w:type="dxa"/>
          <w:right w:w="0" w:type="dxa"/>
        </w:tblCellMar>
        <w:tblLook w:val="04A0"/>
      </w:tblPr>
      <w:tblGrid>
        <w:gridCol w:w="4799"/>
        <w:gridCol w:w="4799"/>
      </w:tblGrid>
      <w:tr w:rsidR="001445AF" w:rsidRPr="001445AF" w:rsidTr="007C2B3A">
        <w:trPr>
          <w:tblCellSpacing w:w="0" w:type="dxa"/>
        </w:trPr>
        <w:tc>
          <w:tcPr>
            <w:tcW w:w="2500" w:type="pct"/>
            <w:shd w:val="clear" w:color="auto" w:fill="FFFFFF"/>
            <w:tcMar>
              <w:top w:w="0" w:type="dxa"/>
              <w:left w:w="108" w:type="dxa"/>
              <w:bottom w:w="0" w:type="dxa"/>
              <w:right w:w="108" w:type="dxa"/>
            </w:tcMar>
            <w:hideMark/>
          </w:tcPr>
          <w:p w:rsidR="001445AF" w:rsidRPr="001445AF" w:rsidRDefault="001445AF" w:rsidP="007C2B3A">
            <w:pPr>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w:t>
            </w:r>
          </w:p>
        </w:tc>
        <w:tc>
          <w:tcPr>
            <w:tcW w:w="2500" w:type="pct"/>
            <w:shd w:val="clear" w:color="auto" w:fill="FFFFFF"/>
            <w:tcMar>
              <w:top w:w="0" w:type="dxa"/>
              <w:left w:w="108" w:type="dxa"/>
              <w:bottom w:w="0" w:type="dxa"/>
              <w:right w:w="108" w:type="dxa"/>
            </w:tcMar>
            <w:hideMark/>
          </w:tcPr>
          <w:p w:rsidR="001445AF" w:rsidRPr="001445AF" w:rsidRDefault="001445AF" w:rsidP="007C2B3A">
            <w:pPr>
              <w:spacing w:after="240" w:line="234" w:lineRule="atLeast"/>
              <w:jc w:val="center"/>
              <w:rPr>
                <w:rFonts w:ascii="Times New Roman" w:eastAsia="Times New Roman" w:hAnsi="Times New Roman" w:cs="Times New Roman"/>
                <w:color w:val="000000"/>
                <w:sz w:val="26"/>
                <w:szCs w:val="26"/>
              </w:rPr>
            </w:pPr>
            <w:r w:rsidRPr="001445AF">
              <w:rPr>
                <w:rFonts w:ascii="Times New Roman" w:eastAsia="Times New Roman" w:hAnsi="Times New Roman" w:cs="Times New Roman"/>
                <w:color w:val="000000"/>
                <w:sz w:val="26"/>
                <w:szCs w:val="26"/>
              </w:rPr>
              <w:t>……, ngày.... tháng....năm....</w:t>
            </w:r>
            <w:r w:rsidRPr="001445AF">
              <w:rPr>
                <w:rFonts w:ascii="Times New Roman" w:eastAsia="Times New Roman" w:hAnsi="Times New Roman" w:cs="Times New Roman"/>
                <w:color w:val="000000"/>
                <w:sz w:val="26"/>
                <w:szCs w:val="26"/>
              </w:rPr>
              <w:br/>
            </w:r>
            <w:r w:rsidRPr="001445AF">
              <w:rPr>
                <w:rFonts w:ascii="Times New Roman" w:eastAsia="Times New Roman" w:hAnsi="Times New Roman" w:cs="Times New Roman"/>
                <w:b/>
                <w:bCs/>
                <w:color w:val="000000"/>
                <w:sz w:val="26"/>
                <w:szCs w:val="26"/>
              </w:rPr>
              <w:t>Đại diện hợp pháp của hãng sản xuất, nhà cung cấp</w:t>
            </w:r>
            <w:r w:rsidRPr="001445AF">
              <w:rPr>
                <w:rFonts w:ascii="Times New Roman" w:eastAsia="Times New Roman" w:hAnsi="Times New Roman" w:cs="Times New Roman"/>
                <w:b/>
                <w:bCs/>
                <w:color w:val="000000"/>
                <w:sz w:val="26"/>
                <w:szCs w:val="26"/>
                <w:vertAlign w:val="superscript"/>
              </w:rPr>
              <w:t>(12)</w:t>
            </w:r>
            <w:r w:rsidRPr="001445AF">
              <w:rPr>
                <w:rFonts w:ascii="Times New Roman" w:eastAsia="Times New Roman" w:hAnsi="Times New Roman" w:cs="Times New Roman"/>
                <w:b/>
                <w:bCs/>
                <w:color w:val="000000"/>
                <w:sz w:val="26"/>
                <w:szCs w:val="26"/>
              </w:rPr>
              <w:br/>
            </w:r>
            <w:r w:rsidRPr="001445AF">
              <w:rPr>
                <w:rFonts w:ascii="Times New Roman" w:eastAsia="Times New Roman" w:hAnsi="Times New Roman" w:cs="Times New Roman"/>
                <w:i/>
                <w:iCs/>
                <w:color w:val="000000"/>
                <w:sz w:val="26"/>
                <w:szCs w:val="26"/>
              </w:rPr>
              <w:t>(Ký tên, đóng dấu (nếu có))</w:t>
            </w:r>
          </w:p>
        </w:tc>
      </w:tr>
    </w:tbl>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b/>
          <w:bCs/>
          <w:i/>
          <w:iCs/>
          <w:color w:val="000000"/>
          <w:sz w:val="26"/>
          <w:szCs w:val="26"/>
        </w:rPr>
        <w:lastRenderedPageBreak/>
        <w:t>Ghi chú:</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xuất, nhà cung cấp không phải ký tên, đóng dấu theo yêu cầu tại ghi chú 12.</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(2) Hãng sản xuất, nhà cung cấp ghi chủng loại thiết bị y tế theo đúng yêu cầu ghi tại cột “Danh mục thiết bị y tế” trong Yêu cầu báo giá.</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(3) Hãng sản xuất, nhà cung cấp ghi cụ thể tên gọi, ký hiệu, mã hiệu, model, hãng sản xuất của thiết bị y tế tương ứng với chủng loại thiết bị y tế ghi tại cột “Danh mục thiết bị y tế”.</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(4) Hãng sản xuất, nhà cung cấp ghi cụ thể mã HS của từng thiết bị y tế.</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(5), (6) Hãng sản xuất, nhà cung cấp ghi cụ thể năm sản xuất, xuất xứ của thiết bị y tế.</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(7) Hãng sản xuất, nhà cung cấp ghi cụ thể số lượng, khối lượng theo đúng số lượng, khối lượng nêu trong Yêu cầu báo giá.</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(8) Hãng sản xuất, nhà cung cấp ghi cụ thể giá trị của đơn giá tương ứng với từng thiết bị y tế.</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rsidR="001445AF" w:rsidRPr="001445AF" w:rsidRDefault="001445AF" w:rsidP="001445AF">
      <w:pPr>
        <w:shd w:val="clear" w:color="auto" w:fill="FFFFFF"/>
        <w:spacing w:line="234" w:lineRule="atLeast"/>
        <w:rPr>
          <w:rFonts w:ascii="Times New Roman" w:eastAsia="Times New Roman" w:hAnsi="Times New Roman" w:cs="Times New Roman"/>
          <w:color w:val="000000"/>
          <w:sz w:val="26"/>
          <w:szCs w:val="26"/>
        </w:rPr>
      </w:pPr>
      <w:r w:rsidRPr="001445AF">
        <w:rPr>
          <w:rFonts w:ascii="Times New Roman" w:eastAsia="Times New Roman" w:hAnsi="Times New Roman" w:cs="Times New Roman"/>
          <w:i/>
          <w:iCs/>
          <w:color w:val="000000"/>
          <w:sz w:val="26"/>
          <w:szCs w:val="26"/>
        </w:rPr>
        <w:t xml:space="preserve">Trường hợp áp dụng cách thức gửi báo giá trên Hệ thống mạng đấu thầu quốc gia, hãng sản xuất, nhà cung cấp đăng nhập vào Hệ thống mạng đấu thầu quốc gia bằng tài khoản nhà thầu của mình để gửi báo giá. Trường hợp liên danh, các thành viên thống nhất cử một đại diện thay mặt liên danh nộp báo giá trên Hệ thống. Trong trường hợp này, thành viên đại diện liên danh truy cập vào Hệ thống mạng đấu thầu quốc gia bằng chứng thư số </w:t>
      </w:r>
      <w:r w:rsidRPr="001445AF">
        <w:rPr>
          <w:rFonts w:ascii="Times New Roman" w:eastAsia="Times New Roman" w:hAnsi="Times New Roman" w:cs="Times New Roman"/>
          <w:i/>
          <w:iCs/>
          <w:color w:val="000000"/>
          <w:sz w:val="26"/>
          <w:szCs w:val="26"/>
        </w:rPr>
        <w:lastRenderedPageBreak/>
        <w:t>cấp cho nhà thầu của mình để gửi báo giá. Việc điền các thông tin và nộp Báo giá thực hiện theo hướng dẫn tại Mẫu Báo giá và hướng dẫn trên Hệ thống mạng đấu thầu quốc gia.</w:t>
      </w:r>
    </w:p>
    <w:p w:rsidR="007C2B3A" w:rsidRPr="001F2F6D" w:rsidRDefault="007C2B3A" w:rsidP="009E2F5B">
      <w:pPr>
        <w:rPr>
          <w:rFonts w:ascii="Times New Roman" w:hAnsi="Times New Roman" w:cs="Times New Roman"/>
          <w:sz w:val="26"/>
          <w:szCs w:val="26"/>
        </w:rPr>
      </w:pPr>
    </w:p>
    <w:sectPr w:rsidR="007C2B3A" w:rsidRPr="001F2F6D" w:rsidSect="001445AF">
      <w:pgSz w:w="12240" w:h="15840"/>
      <w:pgMar w:top="567" w:right="144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Roman">
    <w:altName w:val="Courier New"/>
    <w:charset w:val="00"/>
    <w:family w:val="auto"/>
    <w:pitch w:val="variable"/>
    <w:sig w:usb0="00000001" w:usb1="5000205A" w:usb2="0000000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020A"/>
    <w:multiLevelType w:val="hybridMultilevel"/>
    <w:tmpl w:val="BD2004F0"/>
    <w:lvl w:ilvl="0" w:tplc="FD043B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30A39"/>
    <w:multiLevelType w:val="hybridMultilevel"/>
    <w:tmpl w:val="C8B8D756"/>
    <w:lvl w:ilvl="0" w:tplc="890C3216">
      <w:start w:val="19"/>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9865FFF"/>
    <w:multiLevelType w:val="hybridMultilevel"/>
    <w:tmpl w:val="FA54FC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Times-Roman" w:hAnsi="Times-Roman" w:cs="Times-Roman" w:hint="default"/>
      </w:rPr>
    </w:lvl>
    <w:lvl w:ilvl="2" w:tplc="04090005" w:tentative="1">
      <w:start w:val="1"/>
      <w:numFmt w:val="bullet"/>
      <w:lvlText w:val=""/>
      <w:lvlJc w:val="left"/>
      <w:pPr>
        <w:ind w:left="2160" w:hanging="360"/>
      </w:pPr>
      <w:rPr>
        <w:rFonts w:ascii="TimesNewRoman" w:hAnsi="TimesNewRoman" w:hint="default"/>
      </w:rPr>
    </w:lvl>
    <w:lvl w:ilvl="3" w:tplc="04090001" w:tentative="1">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Times-Roman" w:hAnsi="Times-Roman" w:cs="Times-Roman" w:hint="default"/>
      </w:rPr>
    </w:lvl>
    <w:lvl w:ilvl="5" w:tplc="04090005" w:tentative="1">
      <w:start w:val="1"/>
      <w:numFmt w:val="bullet"/>
      <w:lvlText w:val=""/>
      <w:lvlJc w:val="left"/>
      <w:pPr>
        <w:ind w:left="4320" w:hanging="360"/>
      </w:pPr>
      <w:rPr>
        <w:rFonts w:ascii="TimesNewRoman" w:hAnsi="TimesNewRoman" w:hint="default"/>
      </w:rPr>
    </w:lvl>
    <w:lvl w:ilvl="6" w:tplc="04090001" w:tentative="1">
      <w:start w:val="1"/>
      <w:numFmt w:val="bullet"/>
      <w:lvlText w:val=""/>
      <w:lvlJc w:val="left"/>
      <w:pPr>
        <w:ind w:left="5040" w:hanging="360"/>
      </w:pPr>
      <w:rPr>
        <w:rFonts w:ascii="Courier New" w:hAnsi="Courier New" w:hint="default"/>
      </w:rPr>
    </w:lvl>
    <w:lvl w:ilvl="7" w:tplc="04090003" w:tentative="1">
      <w:start w:val="1"/>
      <w:numFmt w:val="bullet"/>
      <w:lvlText w:val="o"/>
      <w:lvlJc w:val="left"/>
      <w:pPr>
        <w:ind w:left="5760" w:hanging="360"/>
      </w:pPr>
      <w:rPr>
        <w:rFonts w:ascii="Times-Roman" w:hAnsi="Times-Roman" w:cs="Times-Roman" w:hint="default"/>
      </w:rPr>
    </w:lvl>
    <w:lvl w:ilvl="8" w:tplc="04090005" w:tentative="1">
      <w:start w:val="1"/>
      <w:numFmt w:val="bullet"/>
      <w:lvlText w:val=""/>
      <w:lvlJc w:val="left"/>
      <w:pPr>
        <w:ind w:left="6480" w:hanging="360"/>
      </w:pPr>
      <w:rPr>
        <w:rFonts w:ascii="TimesNewRoman" w:hAnsi="TimesNewRoman" w:hint="default"/>
      </w:rPr>
    </w:lvl>
  </w:abstractNum>
  <w:abstractNum w:abstractNumId="3">
    <w:nsid w:val="1D83574D"/>
    <w:multiLevelType w:val="multilevel"/>
    <w:tmpl w:val="E0524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D095E3E"/>
    <w:multiLevelType w:val="hybridMultilevel"/>
    <w:tmpl w:val="37422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FD7E52"/>
    <w:multiLevelType w:val="hybridMultilevel"/>
    <w:tmpl w:val="E75A031C"/>
    <w:lvl w:ilvl="0" w:tplc="0409000D">
      <w:start w:val="1"/>
      <w:numFmt w:val="bullet"/>
      <w:lvlText w:val=""/>
      <w:lvlJc w:val="left"/>
      <w:pPr>
        <w:ind w:left="720" w:hanging="360"/>
      </w:pPr>
      <w:rPr>
        <w:rFonts w:ascii="TimesNewRoman" w:hAnsi="TimesNewRoman" w:hint="default"/>
      </w:rPr>
    </w:lvl>
    <w:lvl w:ilvl="1" w:tplc="04090003" w:tentative="1">
      <w:start w:val="1"/>
      <w:numFmt w:val="bullet"/>
      <w:lvlText w:val="o"/>
      <w:lvlJc w:val="left"/>
      <w:pPr>
        <w:ind w:left="1440" w:hanging="360"/>
      </w:pPr>
      <w:rPr>
        <w:rFonts w:ascii="Times-Roman" w:hAnsi="Times-Roman" w:cs="Times-Roman" w:hint="default"/>
      </w:rPr>
    </w:lvl>
    <w:lvl w:ilvl="2" w:tplc="04090005" w:tentative="1">
      <w:start w:val="1"/>
      <w:numFmt w:val="bullet"/>
      <w:lvlText w:val=""/>
      <w:lvlJc w:val="left"/>
      <w:pPr>
        <w:ind w:left="2160" w:hanging="360"/>
      </w:pPr>
      <w:rPr>
        <w:rFonts w:ascii="TimesNewRoman" w:hAnsi="TimesNewRoman" w:hint="default"/>
      </w:rPr>
    </w:lvl>
    <w:lvl w:ilvl="3" w:tplc="04090001" w:tentative="1">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Times-Roman" w:hAnsi="Times-Roman" w:cs="Times-Roman" w:hint="default"/>
      </w:rPr>
    </w:lvl>
    <w:lvl w:ilvl="5" w:tplc="04090005" w:tentative="1">
      <w:start w:val="1"/>
      <w:numFmt w:val="bullet"/>
      <w:lvlText w:val=""/>
      <w:lvlJc w:val="left"/>
      <w:pPr>
        <w:ind w:left="4320" w:hanging="360"/>
      </w:pPr>
      <w:rPr>
        <w:rFonts w:ascii="TimesNewRoman" w:hAnsi="TimesNewRoman" w:hint="default"/>
      </w:rPr>
    </w:lvl>
    <w:lvl w:ilvl="6" w:tplc="04090001" w:tentative="1">
      <w:start w:val="1"/>
      <w:numFmt w:val="bullet"/>
      <w:lvlText w:val=""/>
      <w:lvlJc w:val="left"/>
      <w:pPr>
        <w:ind w:left="5040" w:hanging="360"/>
      </w:pPr>
      <w:rPr>
        <w:rFonts w:ascii="Courier New" w:hAnsi="Courier New" w:hint="default"/>
      </w:rPr>
    </w:lvl>
    <w:lvl w:ilvl="7" w:tplc="04090003" w:tentative="1">
      <w:start w:val="1"/>
      <w:numFmt w:val="bullet"/>
      <w:lvlText w:val="o"/>
      <w:lvlJc w:val="left"/>
      <w:pPr>
        <w:ind w:left="5760" w:hanging="360"/>
      </w:pPr>
      <w:rPr>
        <w:rFonts w:ascii="Times-Roman" w:hAnsi="Times-Roman" w:cs="Times-Roman" w:hint="default"/>
      </w:rPr>
    </w:lvl>
    <w:lvl w:ilvl="8" w:tplc="04090005" w:tentative="1">
      <w:start w:val="1"/>
      <w:numFmt w:val="bullet"/>
      <w:lvlText w:val=""/>
      <w:lvlJc w:val="left"/>
      <w:pPr>
        <w:ind w:left="6480" w:hanging="360"/>
      </w:pPr>
      <w:rPr>
        <w:rFonts w:ascii="TimesNewRoman" w:hAnsi="TimesNewRoman" w:hint="default"/>
      </w:rPr>
    </w:lvl>
  </w:abstractNum>
  <w:abstractNum w:abstractNumId="6">
    <w:nsid w:val="41870BC7"/>
    <w:multiLevelType w:val="hybridMultilevel"/>
    <w:tmpl w:val="AC0CF212"/>
    <w:lvl w:ilvl="0" w:tplc="CD527E0E">
      <w:start w:val="4"/>
      <w:numFmt w:val="bullet"/>
      <w:lvlText w:val="-"/>
      <w:lvlJc w:val="left"/>
      <w:pPr>
        <w:ind w:left="360" w:hanging="360"/>
      </w:pPr>
      <w:rPr>
        <w:rFonts w:ascii="Times New Roman" w:eastAsia="Times New Roman" w:hAnsi="Times New Roman" w:hint="default"/>
        <w:b/>
      </w:rPr>
    </w:lvl>
    <w:lvl w:ilvl="1" w:tplc="CD527E0E">
      <w:start w:val="4"/>
      <w:numFmt w:val="bullet"/>
      <w:lvlText w:val="-"/>
      <w:lvlJc w:val="left"/>
      <w:pPr>
        <w:ind w:left="1080" w:hanging="360"/>
      </w:pPr>
      <w:rPr>
        <w:rFonts w:ascii="Times New Roman" w:eastAsia="Times New Roman" w:hAnsi="Times New Roman" w:hint="default"/>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468F2BE0"/>
    <w:multiLevelType w:val="hybridMultilevel"/>
    <w:tmpl w:val="A064CE44"/>
    <w:lvl w:ilvl="0" w:tplc="8A0EB8E6">
      <w:start w:val="1"/>
      <w:numFmt w:val="bullet"/>
      <w:lvlText w:val="-"/>
      <w:lvlJc w:val="left"/>
      <w:pPr>
        <w:ind w:left="360" w:hanging="360"/>
      </w:pPr>
      <w:rPr>
        <w:rFonts w:ascii="Arial" w:hAnsi="Arial" w:cs="Times New Roman" w:hint="default"/>
        <w:color w:val="auto"/>
      </w:rPr>
    </w:lvl>
    <w:lvl w:ilvl="1" w:tplc="2C78402A">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46A14C5E"/>
    <w:multiLevelType w:val="hybridMultilevel"/>
    <w:tmpl w:val="D22C6F1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80"/>
        </w:tabs>
        <w:ind w:left="-180" w:hanging="360"/>
      </w:pPr>
      <w:rPr>
        <w:rFonts w:ascii="Symbol" w:hAnsi="Symbol" w:hint="default"/>
      </w:rPr>
    </w:lvl>
    <w:lvl w:ilvl="2" w:tplc="04090005">
      <w:start w:val="1"/>
      <w:numFmt w:val="bullet"/>
      <w:lvlText w:val=""/>
      <w:lvlJc w:val="left"/>
      <w:pPr>
        <w:tabs>
          <w:tab w:val="num" w:pos="540"/>
        </w:tabs>
        <w:ind w:left="540" w:hanging="360"/>
      </w:pPr>
      <w:rPr>
        <w:rFonts w:ascii="Wingdings" w:hAnsi="Wingdings" w:hint="default"/>
      </w:rPr>
    </w:lvl>
    <w:lvl w:ilvl="3" w:tplc="04090001">
      <w:start w:val="1"/>
      <w:numFmt w:val="bullet"/>
      <w:lvlText w:val=""/>
      <w:lvlJc w:val="left"/>
      <w:pPr>
        <w:tabs>
          <w:tab w:val="num" w:pos="1260"/>
        </w:tabs>
        <w:ind w:left="1260" w:hanging="360"/>
      </w:pPr>
      <w:rPr>
        <w:rFonts w:ascii="Symbol" w:hAnsi="Symbol" w:hint="default"/>
      </w:rPr>
    </w:lvl>
    <w:lvl w:ilvl="4" w:tplc="04090003">
      <w:start w:val="1"/>
      <w:numFmt w:val="bullet"/>
      <w:lvlText w:val="o"/>
      <w:lvlJc w:val="left"/>
      <w:pPr>
        <w:tabs>
          <w:tab w:val="num" w:pos="1980"/>
        </w:tabs>
        <w:ind w:left="1980" w:hanging="360"/>
      </w:pPr>
      <w:rPr>
        <w:rFonts w:ascii="Courier New" w:hAnsi="Courier New" w:cs="Courier New" w:hint="default"/>
      </w:rPr>
    </w:lvl>
    <w:lvl w:ilvl="5" w:tplc="04090005">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9">
    <w:nsid w:val="4A1E3131"/>
    <w:multiLevelType w:val="hybridMultilevel"/>
    <w:tmpl w:val="9D322D12"/>
    <w:lvl w:ilvl="0" w:tplc="FFFFFFFF">
      <w:start w:val="1"/>
      <w:numFmt w:val="bullet"/>
      <w:lvlText w:val="-"/>
      <w:lvlJc w:val="left"/>
      <w:pPr>
        <w:tabs>
          <w:tab w:val="num" w:pos="360"/>
        </w:tabs>
        <w:ind w:left="360" w:hanging="360"/>
      </w:pPr>
      <w:rPr>
        <w:rFonts w:ascii="Times New Roman" w:hAnsi="Times New Roman" w:cs="Times New Roman" w:hint="default"/>
        <w:b/>
        <w:bCs/>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0">
    <w:nsid w:val="4C0F3220"/>
    <w:multiLevelType w:val="hybridMultilevel"/>
    <w:tmpl w:val="55C85044"/>
    <w:lvl w:ilvl="0" w:tplc="CC86D604">
      <w:numFmt w:val="bullet"/>
      <w:lvlText w:val="-"/>
      <w:lvlJc w:val="left"/>
      <w:pPr>
        <w:tabs>
          <w:tab w:val="num" w:pos="360"/>
        </w:tabs>
        <w:ind w:left="360" w:hanging="360"/>
      </w:pPr>
      <w:rPr>
        <w:rFonts w:ascii="VNI-Times" w:eastAsia="Times New Roman" w:hAnsi="VNI-Times" w:cs="Times New Roman" w:hint="default"/>
      </w:rPr>
    </w:lvl>
    <w:lvl w:ilvl="1" w:tplc="04090001">
      <w:start w:val="1"/>
      <w:numFmt w:val="bullet"/>
      <w:lvlText w:val=""/>
      <w:lvlJc w:val="left"/>
      <w:pPr>
        <w:tabs>
          <w:tab w:val="num" w:pos="-180"/>
        </w:tabs>
        <w:ind w:left="-180" w:hanging="360"/>
      </w:pPr>
      <w:rPr>
        <w:rFonts w:ascii="Symbol" w:hAnsi="Symbol" w:hint="default"/>
      </w:rPr>
    </w:lvl>
    <w:lvl w:ilvl="2" w:tplc="04090003">
      <w:start w:val="1"/>
      <w:numFmt w:val="bullet"/>
      <w:lvlText w:val="o"/>
      <w:lvlJc w:val="left"/>
      <w:pPr>
        <w:tabs>
          <w:tab w:val="num" w:pos="540"/>
        </w:tabs>
        <w:ind w:left="540" w:hanging="360"/>
      </w:pPr>
      <w:rPr>
        <w:rFonts w:ascii="Courier New" w:hAnsi="Courier New" w:cs="Courier New" w:hint="default"/>
      </w:rPr>
    </w:lvl>
    <w:lvl w:ilvl="3" w:tplc="0409000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1">
    <w:nsid w:val="4F1945ED"/>
    <w:multiLevelType w:val="hybridMultilevel"/>
    <w:tmpl w:val="9F04E57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E96E76"/>
    <w:multiLevelType w:val="multilevel"/>
    <w:tmpl w:val="D7767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31555B0"/>
    <w:multiLevelType w:val="hybridMultilevel"/>
    <w:tmpl w:val="250CB896"/>
    <w:lvl w:ilvl="0" w:tplc="C8FABFAE">
      <w:start w:val="1"/>
      <w:numFmt w:val="bullet"/>
      <w:lvlText w:val="-"/>
      <w:lvlJc w:val="left"/>
      <w:pPr>
        <w:tabs>
          <w:tab w:val="num" w:pos="439"/>
        </w:tabs>
        <w:ind w:left="439" w:hanging="360"/>
      </w:pPr>
      <w:rPr>
        <w:rFonts w:ascii="VNI-Times" w:eastAsia="Times New Roman" w:hAnsi="VNI-Times" w:cs="Tahoma" w:hint="default"/>
      </w:rPr>
    </w:lvl>
    <w:lvl w:ilvl="1" w:tplc="04090001">
      <w:start w:val="1"/>
      <w:numFmt w:val="bullet"/>
      <w:lvlText w:val=""/>
      <w:lvlJc w:val="left"/>
      <w:pPr>
        <w:tabs>
          <w:tab w:val="num" w:pos="1159"/>
        </w:tabs>
        <w:ind w:left="1159" w:hanging="360"/>
      </w:pPr>
      <w:rPr>
        <w:rFonts w:ascii="Symbol" w:hAnsi="Symbol" w:hint="default"/>
      </w:rPr>
    </w:lvl>
    <w:lvl w:ilvl="2" w:tplc="04090005" w:tentative="1">
      <w:start w:val="1"/>
      <w:numFmt w:val="bullet"/>
      <w:lvlText w:val=""/>
      <w:lvlJc w:val="left"/>
      <w:pPr>
        <w:tabs>
          <w:tab w:val="num" w:pos="1879"/>
        </w:tabs>
        <w:ind w:left="1879" w:hanging="360"/>
      </w:pPr>
      <w:rPr>
        <w:rFonts w:ascii="Wingdings" w:hAnsi="Wingdings" w:hint="default"/>
      </w:rPr>
    </w:lvl>
    <w:lvl w:ilvl="3" w:tplc="04090001" w:tentative="1">
      <w:start w:val="1"/>
      <w:numFmt w:val="bullet"/>
      <w:lvlText w:val=""/>
      <w:lvlJc w:val="left"/>
      <w:pPr>
        <w:tabs>
          <w:tab w:val="num" w:pos="2599"/>
        </w:tabs>
        <w:ind w:left="2599" w:hanging="360"/>
      </w:pPr>
      <w:rPr>
        <w:rFonts w:ascii="Symbol" w:hAnsi="Symbol" w:hint="default"/>
      </w:rPr>
    </w:lvl>
    <w:lvl w:ilvl="4" w:tplc="04090003" w:tentative="1">
      <w:start w:val="1"/>
      <w:numFmt w:val="bullet"/>
      <w:lvlText w:val="o"/>
      <w:lvlJc w:val="left"/>
      <w:pPr>
        <w:tabs>
          <w:tab w:val="num" w:pos="3319"/>
        </w:tabs>
        <w:ind w:left="3319" w:hanging="360"/>
      </w:pPr>
      <w:rPr>
        <w:rFonts w:ascii="Courier New" w:hAnsi="Courier New" w:cs="Courier New" w:hint="default"/>
      </w:rPr>
    </w:lvl>
    <w:lvl w:ilvl="5" w:tplc="04090005" w:tentative="1">
      <w:start w:val="1"/>
      <w:numFmt w:val="bullet"/>
      <w:lvlText w:val=""/>
      <w:lvlJc w:val="left"/>
      <w:pPr>
        <w:tabs>
          <w:tab w:val="num" w:pos="4039"/>
        </w:tabs>
        <w:ind w:left="4039" w:hanging="360"/>
      </w:pPr>
      <w:rPr>
        <w:rFonts w:ascii="Wingdings" w:hAnsi="Wingdings" w:hint="default"/>
      </w:rPr>
    </w:lvl>
    <w:lvl w:ilvl="6" w:tplc="04090001" w:tentative="1">
      <w:start w:val="1"/>
      <w:numFmt w:val="bullet"/>
      <w:lvlText w:val=""/>
      <w:lvlJc w:val="left"/>
      <w:pPr>
        <w:tabs>
          <w:tab w:val="num" w:pos="4759"/>
        </w:tabs>
        <w:ind w:left="4759" w:hanging="360"/>
      </w:pPr>
      <w:rPr>
        <w:rFonts w:ascii="Symbol" w:hAnsi="Symbol" w:hint="default"/>
      </w:rPr>
    </w:lvl>
    <w:lvl w:ilvl="7" w:tplc="04090003" w:tentative="1">
      <w:start w:val="1"/>
      <w:numFmt w:val="bullet"/>
      <w:lvlText w:val="o"/>
      <w:lvlJc w:val="left"/>
      <w:pPr>
        <w:tabs>
          <w:tab w:val="num" w:pos="5479"/>
        </w:tabs>
        <w:ind w:left="5479" w:hanging="360"/>
      </w:pPr>
      <w:rPr>
        <w:rFonts w:ascii="Courier New" w:hAnsi="Courier New" w:cs="Courier New" w:hint="default"/>
      </w:rPr>
    </w:lvl>
    <w:lvl w:ilvl="8" w:tplc="04090005" w:tentative="1">
      <w:start w:val="1"/>
      <w:numFmt w:val="bullet"/>
      <w:lvlText w:val=""/>
      <w:lvlJc w:val="left"/>
      <w:pPr>
        <w:tabs>
          <w:tab w:val="num" w:pos="6199"/>
        </w:tabs>
        <w:ind w:left="6199" w:hanging="360"/>
      </w:pPr>
      <w:rPr>
        <w:rFonts w:ascii="Wingdings" w:hAnsi="Wingdings" w:hint="default"/>
      </w:rPr>
    </w:lvl>
  </w:abstractNum>
  <w:abstractNum w:abstractNumId="14">
    <w:nsid w:val="64EF6AAF"/>
    <w:multiLevelType w:val="hybridMultilevel"/>
    <w:tmpl w:val="38D4696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80"/>
        </w:tabs>
        <w:ind w:left="-180" w:hanging="360"/>
      </w:pPr>
      <w:rPr>
        <w:rFonts w:ascii="Symbol" w:hAnsi="Symbol" w:hint="default"/>
      </w:rPr>
    </w:lvl>
    <w:lvl w:ilvl="2" w:tplc="04090005">
      <w:start w:val="1"/>
      <w:numFmt w:val="bullet"/>
      <w:lvlText w:val=""/>
      <w:lvlJc w:val="left"/>
      <w:pPr>
        <w:tabs>
          <w:tab w:val="num" w:pos="540"/>
        </w:tabs>
        <w:ind w:left="540" w:hanging="360"/>
      </w:pPr>
      <w:rPr>
        <w:rFonts w:ascii="Wingdings" w:hAnsi="Wingdings" w:hint="default"/>
      </w:rPr>
    </w:lvl>
    <w:lvl w:ilvl="3" w:tplc="04090001">
      <w:start w:val="1"/>
      <w:numFmt w:val="bullet"/>
      <w:lvlText w:val=""/>
      <w:lvlJc w:val="left"/>
      <w:pPr>
        <w:tabs>
          <w:tab w:val="num" w:pos="1260"/>
        </w:tabs>
        <w:ind w:left="1260" w:hanging="360"/>
      </w:pPr>
      <w:rPr>
        <w:rFonts w:ascii="Symbol" w:hAnsi="Symbol" w:hint="default"/>
      </w:rPr>
    </w:lvl>
    <w:lvl w:ilvl="4" w:tplc="04090003">
      <w:start w:val="1"/>
      <w:numFmt w:val="bullet"/>
      <w:lvlText w:val="o"/>
      <w:lvlJc w:val="left"/>
      <w:pPr>
        <w:tabs>
          <w:tab w:val="num" w:pos="1980"/>
        </w:tabs>
        <w:ind w:left="1980" w:hanging="360"/>
      </w:pPr>
      <w:rPr>
        <w:rFonts w:ascii="Courier New" w:hAnsi="Courier New" w:cs="Courier New" w:hint="default"/>
      </w:rPr>
    </w:lvl>
    <w:lvl w:ilvl="5" w:tplc="04090005">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5">
    <w:nsid w:val="6D2C0687"/>
    <w:multiLevelType w:val="hybridMultilevel"/>
    <w:tmpl w:val="4B20918A"/>
    <w:lvl w:ilvl="0" w:tplc="0409000F">
      <w:start w:val="1"/>
      <w:numFmt w:val="decimal"/>
      <w:lvlText w:val="%1."/>
      <w:lvlJc w:val="left"/>
      <w:pPr>
        <w:ind w:left="790" w:hanging="360"/>
      </w:pPr>
      <w:rPr>
        <w:rFont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6">
    <w:nsid w:val="7145354D"/>
    <w:multiLevelType w:val="hybridMultilevel"/>
    <w:tmpl w:val="60CAA864"/>
    <w:lvl w:ilvl="0" w:tplc="737CC296">
      <w:start w:val="1"/>
      <w:numFmt w:val="bullet"/>
      <w:lvlText w:val=""/>
      <w:lvlJc w:val="left"/>
      <w:pPr>
        <w:ind w:left="1080" w:hanging="360"/>
      </w:pPr>
      <w:rPr>
        <w:rFonts w:ascii="Symbol" w:hAnsi="Symbol" w:hint="default"/>
        <w:color w:val="auto"/>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74E670EE"/>
    <w:multiLevelType w:val="hybridMultilevel"/>
    <w:tmpl w:val="6CF427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6FA1E9C"/>
    <w:multiLevelType w:val="hybridMultilevel"/>
    <w:tmpl w:val="E45E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7EF6613"/>
    <w:multiLevelType w:val="multilevel"/>
    <w:tmpl w:val="603C5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B9A14DE"/>
    <w:multiLevelType w:val="hybridMultilevel"/>
    <w:tmpl w:val="860E71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start w:val="1"/>
      <w:numFmt w:val="bullet"/>
      <w:lvlText w:val="o"/>
      <w:lvlJc w:val="left"/>
      <w:pPr>
        <w:tabs>
          <w:tab w:val="num" w:pos="2340"/>
        </w:tabs>
        <w:ind w:left="2340" w:hanging="360"/>
      </w:pPr>
      <w:rPr>
        <w:rFonts w:ascii="Courier New" w:hAnsi="Courier New" w:cs="Courier New" w:hint="default"/>
      </w:rPr>
    </w:lvl>
    <w:lvl w:ilvl="5" w:tplc="04090005">
      <w:start w:val="1"/>
      <w:numFmt w:val="bullet"/>
      <w:lvlText w:val=""/>
      <w:lvlJc w:val="left"/>
      <w:pPr>
        <w:tabs>
          <w:tab w:val="num" w:pos="3060"/>
        </w:tabs>
        <w:ind w:left="3060" w:hanging="360"/>
      </w:pPr>
      <w:rPr>
        <w:rFonts w:ascii="Wingdings" w:hAnsi="Wingdings" w:hint="default"/>
      </w:rPr>
    </w:lvl>
    <w:lvl w:ilvl="6" w:tplc="0409000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1">
    <w:nsid w:val="7BE96A19"/>
    <w:multiLevelType w:val="hybridMultilevel"/>
    <w:tmpl w:val="140C909A"/>
    <w:lvl w:ilvl="0" w:tplc="04090001">
      <w:start w:val="1"/>
      <w:numFmt w:val="bullet"/>
      <w:lvlText w:val=""/>
      <w:lvlJc w:val="left"/>
      <w:pPr>
        <w:ind w:left="1159" w:hanging="360"/>
      </w:pPr>
      <w:rPr>
        <w:rFonts w:ascii="Symbol" w:hAnsi="Symbol" w:hint="default"/>
      </w:rPr>
    </w:lvl>
    <w:lvl w:ilvl="1" w:tplc="04090003" w:tentative="1">
      <w:start w:val="1"/>
      <w:numFmt w:val="bullet"/>
      <w:lvlText w:val="o"/>
      <w:lvlJc w:val="left"/>
      <w:pPr>
        <w:ind w:left="1879" w:hanging="360"/>
      </w:pPr>
      <w:rPr>
        <w:rFonts w:ascii="Courier New" w:hAnsi="Courier New" w:cs="Courier New" w:hint="default"/>
      </w:rPr>
    </w:lvl>
    <w:lvl w:ilvl="2" w:tplc="04090005" w:tentative="1">
      <w:start w:val="1"/>
      <w:numFmt w:val="bullet"/>
      <w:lvlText w:val=""/>
      <w:lvlJc w:val="left"/>
      <w:pPr>
        <w:ind w:left="2599" w:hanging="360"/>
      </w:pPr>
      <w:rPr>
        <w:rFonts w:ascii="Wingdings" w:hAnsi="Wingdings" w:hint="default"/>
      </w:rPr>
    </w:lvl>
    <w:lvl w:ilvl="3" w:tplc="04090001" w:tentative="1">
      <w:start w:val="1"/>
      <w:numFmt w:val="bullet"/>
      <w:lvlText w:val=""/>
      <w:lvlJc w:val="left"/>
      <w:pPr>
        <w:ind w:left="3319" w:hanging="360"/>
      </w:pPr>
      <w:rPr>
        <w:rFonts w:ascii="Symbol" w:hAnsi="Symbol" w:hint="default"/>
      </w:rPr>
    </w:lvl>
    <w:lvl w:ilvl="4" w:tplc="04090003" w:tentative="1">
      <w:start w:val="1"/>
      <w:numFmt w:val="bullet"/>
      <w:lvlText w:val="o"/>
      <w:lvlJc w:val="left"/>
      <w:pPr>
        <w:ind w:left="4039" w:hanging="360"/>
      </w:pPr>
      <w:rPr>
        <w:rFonts w:ascii="Courier New" w:hAnsi="Courier New" w:cs="Courier New" w:hint="default"/>
      </w:rPr>
    </w:lvl>
    <w:lvl w:ilvl="5" w:tplc="04090005" w:tentative="1">
      <w:start w:val="1"/>
      <w:numFmt w:val="bullet"/>
      <w:lvlText w:val=""/>
      <w:lvlJc w:val="left"/>
      <w:pPr>
        <w:ind w:left="4759" w:hanging="360"/>
      </w:pPr>
      <w:rPr>
        <w:rFonts w:ascii="Wingdings" w:hAnsi="Wingdings" w:hint="default"/>
      </w:rPr>
    </w:lvl>
    <w:lvl w:ilvl="6" w:tplc="04090001" w:tentative="1">
      <w:start w:val="1"/>
      <w:numFmt w:val="bullet"/>
      <w:lvlText w:val=""/>
      <w:lvlJc w:val="left"/>
      <w:pPr>
        <w:ind w:left="5479" w:hanging="360"/>
      </w:pPr>
      <w:rPr>
        <w:rFonts w:ascii="Symbol" w:hAnsi="Symbol" w:hint="default"/>
      </w:rPr>
    </w:lvl>
    <w:lvl w:ilvl="7" w:tplc="04090003" w:tentative="1">
      <w:start w:val="1"/>
      <w:numFmt w:val="bullet"/>
      <w:lvlText w:val="o"/>
      <w:lvlJc w:val="left"/>
      <w:pPr>
        <w:ind w:left="6199" w:hanging="360"/>
      </w:pPr>
      <w:rPr>
        <w:rFonts w:ascii="Courier New" w:hAnsi="Courier New" w:cs="Courier New" w:hint="default"/>
      </w:rPr>
    </w:lvl>
    <w:lvl w:ilvl="8" w:tplc="04090005" w:tentative="1">
      <w:start w:val="1"/>
      <w:numFmt w:val="bullet"/>
      <w:lvlText w:val=""/>
      <w:lvlJc w:val="left"/>
      <w:pPr>
        <w:ind w:left="6919" w:hanging="360"/>
      </w:pPr>
      <w:rPr>
        <w:rFonts w:ascii="Wingdings" w:hAnsi="Wingdings" w:hint="default"/>
      </w:rPr>
    </w:lvl>
  </w:abstractNum>
  <w:num w:numId="1">
    <w:abstractNumId w:val="13"/>
  </w:num>
  <w:num w:numId="2">
    <w:abstractNumId w:val="21"/>
  </w:num>
  <w:num w:numId="3">
    <w:abstractNumId w:val="9"/>
  </w:num>
  <w:num w:numId="4">
    <w:abstractNumId w:val="4"/>
  </w:num>
  <w:num w:numId="5">
    <w:abstractNumId w:val="17"/>
  </w:num>
  <w:num w:numId="6">
    <w:abstractNumId w:val="8"/>
  </w:num>
  <w:num w:numId="7">
    <w:abstractNumId w:val="10"/>
  </w:num>
  <w:num w:numId="8">
    <w:abstractNumId w:val="18"/>
  </w:num>
  <w:num w:numId="9">
    <w:abstractNumId w:val="20"/>
  </w:num>
  <w:num w:numId="10">
    <w:abstractNumId w:val="14"/>
  </w:num>
  <w:num w:numId="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0"/>
  </w:num>
  <w:num w:numId="15">
    <w:abstractNumId w:val="2"/>
  </w:num>
  <w:num w:numId="16">
    <w:abstractNumId w:val="15"/>
  </w:num>
  <w:num w:numId="17">
    <w:abstractNumId w:val="11"/>
  </w:num>
  <w:num w:numId="18">
    <w:abstractNumId w:val="16"/>
  </w:num>
  <w:num w:numId="19">
    <w:abstractNumId w:val="19"/>
  </w:num>
  <w:num w:numId="20">
    <w:abstractNumId w:val="3"/>
  </w:num>
  <w:num w:numId="21">
    <w:abstractNumId w:val="12"/>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45101"/>
    <w:rsid w:val="00056E0A"/>
    <w:rsid w:val="000B7F22"/>
    <w:rsid w:val="001445AF"/>
    <w:rsid w:val="001A1C07"/>
    <w:rsid w:val="001F2F6D"/>
    <w:rsid w:val="0020520B"/>
    <w:rsid w:val="00233F69"/>
    <w:rsid w:val="00291861"/>
    <w:rsid w:val="00326F4A"/>
    <w:rsid w:val="003B3AF2"/>
    <w:rsid w:val="003B3D24"/>
    <w:rsid w:val="003F51FF"/>
    <w:rsid w:val="003F526D"/>
    <w:rsid w:val="0040518B"/>
    <w:rsid w:val="00466653"/>
    <w:rsid w:val="00470B69"/>
    <w:rsid w:val="004B47E8"/>
    <w:rsid w:val="004F46F1"/>
    <w:rsid w:val="00540076"/>
    <w:rsid w:val="00543B0B"/>
    <w:rsid w:val="00550079"/>
    <w:rsid w:val="00623B92"/>
    <w:rsid w:val="00646445"/>
    <w:rsid w:val="006975C8"/>
    <w:rsid w:val="00763B15"/>
    <w:rsid w:val="00797CBF"/>
    <w:rsid w:val="007A0227"/>
    <w:rsid w:val="007C0EC3"/>
    <w:rsid w:val="007C2B3A"/>
    <w:rsid w:val="00837C42"/>
    <w:rsid w:val="00852501"/>
    <w:rsid w:val="009011B2"/>
    <w:rsid w:val="009E2F5B"/>
    <w:rsid w:val="009E4979"/>
    <w:rsid w:val="00AC643F"/>
    <w:rsid w:val="00C03999"/>
    <w:rsid w:val="00C4002A"/>
    <w:rsid w:val="00CF3268"/>
    <w:rsid w:val="00D642DB"/>
    <w:rsid w:val="00E272BE"/>
    <w:rsid w:val="00EA2105"/>
    <w:rsid w:val="00EF3CD6"/>
    <w:rsid w:val="00F402AD"/>
    <w:rsid w:val="00F45101"/>
    <w:rsid w:val="00F772B4"/>
    <w:rsid w:val="00F83A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1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1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Norm,Nga 3,Đoạn của Danh sách,List Paragraph11,Paragraph,liet ke,List para,H1,List paragrahph,Bang so lieu,Picture,List Paragraph-rfp content,List Paragraph111,List Paragraph2,List Paragraph1111,List Paragraph1,Đoạn c𞹺Danh sách"/>
    <w:basedOn w:val="Normal"/>
    <w:uiPriority w:val="34"/>
    <w:qFormat/>
    <w:rsid w:val="001F2F6D"/>
    <w:pPr>
      <w:spacing w:after="0" w:line="240" w:lineRule="auto"/>
      <w:ind w:left="720"/>
      <w:contextualSpacing/>
    </w:pPr>
    <w:rPr>
      <w:rFonts w:ascii="Times New Roman" w:eastAsia="Times New Roman" w:hAnsi="Times New Roman" w:cs="Times New Roman"/>
      <w:sz w:val="26"/>
      <w:szCs w:val="26"/>
      <w:lang w:val="vi-VN"/>
    </w:rPr>
  </w:style>
  <w:style w:type="paragraph" w:styleId="Header">
    <w:name w:val="header"/>
    <w:basedOn w:val="Normal"/>
    <w:link w:val="HeaderChar"/>
    <w:uiPriority w:val="99"/>
    <w:unhideWhenUsed/>
    <w:rsid w:val="009E2F5B"/>
    <w:pPr>
      <w:widowControl w:val="0"/>
      <w:tabs>
        <w:tab w:val="center" w:pos="4513"/>
        <w:tab w:val="right" w:pos="9026"/>
      </w:tabs>
      <w:wordWrap w:val="0"/>
      <w:autoSpaceDE w:val="0"/>
      <w:autoSpaceDN w:val="0"/>
      <w:snapToGrid w:val="0"/>
      <w:spacing w:after="200" w:line="276" w:lineRule="auto"/>
      <w:jc w:val="both"/>
    </w:pPr>
    <w:rPr>
      <w:rFonts w:eastAsiaTheme="minorEastAsia"/>
      <w:kern w:val="2"/>
      <w:sz w:val="20"/>
      <w:lang w:eastAsia="ko-KR"/>
    </w:rPr>
  </w:style>
  <w:style w:type="character" w:customStyle="1" w:styleId="HeaderChar">
    <w:name w:val="Header Char"/>
    <w:basedOn w:val="DefaultParagraphFont"/>
    <w:link w:val="Header"/>
    <w:uiPriority w:val="99"/>
    <w:rsid w:val="009E2F5B"/>
    <w:rPr>
      <w:rFonts w:eastAsiaTheme="minorEastAsia"/>
      <w:kern w:val="2"/>
      <w:sz w:val="20"/>
      <w:lang w:eastAsia="ko-KR"/>
    </w:rPr>
  </w:style>
  <w:style w:type="table" w:styleId="TableGrid">
    <w:name w:val="Table Grid"/>
    <w:basedOn w:val="TableNormal"/>
    <w:uiPriority w:val="39"/>
    <w:rsid w:val="003F5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50079"/>
    <w:pPr>
      <w:tabs>
        <w:tab w:val="center" w:pos="4680"/>
        <w:tab w:val="right" w:pos="9360"/>
      </w:tabs>
      <w:spacing w:after="0" w:line="240" w:lineRule="auto"/>
    </w:pPr>
    <w:rPr>
      <w:rFonts w:ascii="Symbol" w:eastAsia="Courier New" w:hAnsi="Symbol" w:cs="Symbol"/>
      <w:sz w:val="24"/>
      <w:szCs w:val="24"/>
    </w:rPr>
  </w:style>
  <w:style w:type="character" w:customStyle="1" w:styleId="FooterChar">
    <w:name w:val="Footer Char"/>
    <w:basedOn w:val="DefaultParagraphFont"/>
    <w:link w:val="Footer"/>
    <w:uiPriority w:val="99"/>
    <w:rsid w:val="00550079"/>
    <w:rPr>
      <w:rFonts w:ascii="Symbol" w:eastAsia="Courier New" w:hAnsi="Symbol" w:cs="Symbol"/>
      <w:sz w:val="24"/>
      <w:szCs w:val="24"/>
    </w:rPr>
  </w:style>
</w:styles>
</file>

<file path=word/webSettings.xml><?xml version="1.0" encoding="utf-8"?>
<w:webSettings xmlns:r="http://schemas.openxmlformats.org/officeDocument/2006/relationships" xmlns:w="http://schemas.openxmlformats.org/wordprocessingml/2006/main">
  <w:divs>
    <w:div w:id="1056510665">
      <w:bodyDiv w:val="1"/>
      <w:marLeft w:val="0"/>
      <w:marRight w:val="0"/>
      <w:marTop w:val="0"/>
      <w:marBottom w:val="0"/>
      <w:divBdr>
        <w:top w:val="none" w:sz="0" w:space="0" w:color="auto"/>
        <w:left w:val="none" w:sz="0" w:space="0" w:color="auto"/>
        <w:bottom w:val="none" w:sz="0" w:space="0" w:color="auto"/>
        <w:right w:val="none" w:sz="0" w:space="0" w:color="auto"/>
      </w:divBdr>
    </w:div>
    <w:div w:id="1097169480">
      <w:bodyDiv w:val="1"/>
      <w:marLeft w:val="0"/>
      <w:marRight w:val="0"/>
      <w:marTop w:val="0"/>
      <w:marBottom w:val="0"/>
      <w:divBdr>
        <w:top w:val="none" w:sz="0" w:space="0" w:color="auto"/>
        <w:left w:val="none" w:sz="0" w:space="0" w:color="auto"/>
        <w:bottom w:val="none" w:sz="0" w:space="0" w:color="auto"/>
        <w:right w:val="none" w:sz="0" w:space="0" w:color="auto"/>
      </w:divBdr>
    </w:div>
    <w:div w:id="210849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4</cp:revision>
  <cp:lastPrinted>2023-10-10T07:03:00Z</cp:lastPrinted>
  <dcterms:created xsi:type="dcterms:W3CDTF">2023-10-10T06:49:00Z</dcterms:created>
  <dcterms:modified xsi:type="dcterms:W3CDTF">2023-10-10T07:04:00Z</dcterms:modified>
</cp:coreProperties>
</file>